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2DE" w:rsidRPr="004C22DE" w:rsidRDefault="004C22DE" w:rsidP="004C22DE">
      <w:pPr>
        <w:rPr>
          <w:rFonts w:ascii="Century" w:eastAsia="ＭＳ 明朝" w:hAnsi="Century" w:cs="Times New Roman"/>
          <w:sz w:val="20"/>
          <w:szCs w:val="20"/>
        </w:rPr>
      </w:pPr>
      <w:r w:rsidRPr="004C22DE">
        <w:rPr>
          <w:rFonts w:ascii="Century" w:eastAsia="ＭＳ 明朝" w:hAnsi="Century" w:cs="Times New Roman" w:hint="eastAsia"/>
          <w:sz w:val="20"/>
          <w:szCs w:val="20"/>
        </w:rPr>
        <w:t>（参考資料１　ＺＥＨ（戸建住宅）定義）</w:t>
      </w:r>
    </w:p>
    <w:p w:rsidR="004C22DE" w:rsidRPr="004C22DE" w:rsidRDefault="004C22DE" w:rsidP="004C22DE">
      <w:pPr>
        <w:rPr>
          <w:rFonts w:ascii="Century" w:eastAsia="ＭＳ 明朝" w:hAnsi="Century" w:cs="Times New Roman"/>
          <w:sz w:val="20"/>
          <w:szCs w:val="20"/>
        </w:rPr>
      </w:pPr>
    </w:p>
    <w:tbl>
      <w:tblPr>
        <w:tblpPr w:leftFromText="142" w:rightFromText="142" w:vertAnchor="text" w:horzAnchor="margin" w:tblpY="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7"/>
        <w:gridCol w:w="900"/>
        <w:gridCol w:w="900"/>
        <w:gridCol w:w="900"/>
        <w:gridCol w:w="1323"/>
        <w:gridCol w:w="1276"/>
        <w:gridCol w:w="3161"/>
      </w:tblGrid>
      <w:tr w:rsidR="004C22DE" w:rsidRPr="004C22DE" w:rsidTr="009802BF">
        <w:trPr>
          <w:trHeight w:val="176"/>
        </w:trPr>
        <w:tc>
          <w:tcPr>
            <w:tcW w:w="1137" w:type="dxa"/>
            <w:vMerge w:val="restart"/>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分類</w:t>
            </w:r>
          </w:p>
        </w:tc>
        <w:tc>
          <w:tcPr>
            <w:tcW w:w="8460" w:type="dxa"/>
            <w:gridSpan w:val="6"/>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要件</w:t>
            </w:r>
          </w:p>
        </w:tc>
      </w:tr>
      <w:tr w:rsidR="004C22DE" w:rsidRPr="004C22DE" w:rsidTr="009802BF">
        <w:tc>
          <w:tcPr>
            <w:tcW w:w="1137"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2700" w:type="dxa"/>
            <w:gridSpan w:val="3"/>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外皮基準（Ｕ</w:t>
            </w:r>
            <w:r w:rsidRPr="004C22DE">
              <w:rPr>
                <w:rFonts w:ascii="Century" w:eastAsia="ＭＳ 明朝" w:hAnsi="Century" w:cs="Times New Roman" w:hint="eastAsia"/>
                <w:vertAlign w:val="subscript"/>
              </w:rPr>
              <w:t>Ａ</w:t>
            </w:r>
            <w:r w:rsidRPr="004C22DE">
              <w:rPr>
                <w:rFonts w:ascii="Century" w:eastAsia="ＭＳ 明朝" w:hAnsi="Century" w:cs="Times New Roman" w:hint="eastAsia"/>
              </w:rPr>
              <w:t>値）</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W/</w:t>
            </w:r>
            <w:r w:rsidRPr="004C22DE">
              <w:rPr>
                <w:rFonts w:ascii="Century" w:eastAsia="ＭＳ 明朝" w:hAnsi="Century" w:cs="Times New Roman" w:hint="eastAsia"/>
              </w:rPr>
              <w:t>(</w:t>
            </w:r>
            <w:r w:rsidRPr="004C22DE">
              <w:rPr>
                <w:rFonts w:ascii="Century" w:eastAsia="ＭＳ 明朝" w:hAnsi="Century" w:cs="Times New Roman"/>
              </w:rPr>
              <w:t>m</w:t>
            </w:r>
            <w:r w:rsidRPr="004C22DE">
              <w:rPr>
                <w:rFonts w:ascii="Century" w:eastAsia="ＭＳ 明朝" w:hAnsi="Century" w:cs="Times New Roman"/>
                <w:vertAlign w:val="superscript"/>
              </w:rPr>
              <w:t>2</w:t>
            </w:r>
            <w:r w:rsidRPr="004C22DE">
              <w:rPr>
                <w:rFonts w:ascii="Century" w:eastAsia="ＭＳ 明朝" w:hAnsi="Century" w:cs="Times New Roman" w:hint="eastAsia"/>
              </w:rPr>
              <w:t>･</w:t>
            </w:r>
            <w:r w:rsidRPr="004C22DE">
              <w:rPr>
                <w:rFonts w:ascii="Century" w:eastAsia="ＭＳ 明朝" w:hAnsi="Century" w:cs="Times New Roman"/>
              </w:rPr>
              <w:t>K</w:t>
            </w:r>
            <w:r w:rsidRPr="004C22DE">
              <w:rPr>
                <w:rFonts w:ascii="Century" w:eastAsia="ＭＳ 明朝" w:hAnsi="Century" w:cs="Times New Roman" w:hint="eastAsia"/>
              </w:rPr>
              <w:t>)</w:t>
            </w:r>
            <w:r w:rsidRPr="004C22DE">
              <w:rPr>
                <w:rFonts w:ascii="Century" w:eastAsia="ＭＳ 明朝" w:hAnsi="Century" w:cs="Times New Roman" w:hint="eastAsia"/>
              </w:rPr>
              <w:t>］</w:t>
            </w:r>
          </w:p>
        </w:tc>
        <w:tc>
          <w:tcPr>
            <w:tcW w:w="2599" w:type="dxa"/>
            <w:gridSpan w:val="2"/>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一次エネルギー</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消費量水準</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（基準一次エネルギー</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消費量からの削減率）</w:t>
            </w:r>
          </w:p>
        </w:tc>
        <w:tc>
          <w:tcPr>
            <w:tcW w:w="3161"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その他要件・備考</w:t>
            </w:r>
          </w:p>
        </w:tc>
      </w:tr>
      <w:tr w:rsidR="004C22DE" w:rsidRPr="004C22DE" w:rsidTr="009802BF">
        <w:trPr>
          <w:trHeight w:val="699"/>
        </w:trPr>
        <w:tc>
          <w:tcPr>
            <w:tcW w:w="1137"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900" w:type="dxa"/>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１・２</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地域</w:t>
            </w:r>
          </w:p>
        </w:tc>
        <w:tc>
          <w:tcPr>
            <w:tcW w:w="900" w:type="dxa"/>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３</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地域</w:t>
            </w:r>
          </w:p>
        </w:tc>
        <w:tc>
          <w:tcPr>
            <w:tcW w:w="900" w:type="dxa"/>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４～７</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地域</w:t>
            </w: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再生可能ｴﾈﾙｷﾞｰ等を除く</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再生可能ｴﾈﾙｷﾞｰ等を含む</w:t>
            </w:r>
          </w:p>
        </w:tc>
        <w:tc>
          <w:tcPr>
            <w:tcW w:w="3161" w:type="dxa"/>
            <w:vMerge/>
          </w:tcPr>
          <w:p w:rsidR="004C22DE" w:rsidRPr="004C22DE" w:rsidRDefault="004C22DE" w:rsidP="004C22DE">
            <w:pPr>
              <w:rPr>
                <w:rFonts w:ascii="Century" w:eastAsia="ＭＳ 明朝" w:hAnsi="Century" w:cs="Times New Roman"/>
              </w:rPr>
            </w:pPr>
          </w:p>
        </w:tc>
      </w:tr>
      <w:tr w:rsidR="004C22DE" w:rsidRPr="004C22DE" w:rsidTr="009802BF">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w:t>
            </w:r>
            <w:r w:rsidRPr="004C22DE">
              <w:rPr>
                <w:rFonts w:ascii="Century" w:eastAsia="ＭＳ 明朝" w:hAnsi="Century" w:cs="Times New Roman" w:hint="eastAsia"/>
              </w:rPr>
              <w:t>』</w:t>
            </w:r>
          </w:p>
        </w:tc>
        <w:tc>
          <w:tcPr>
            <w:tcW w:w="90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rPr>
              <w:t>0.40</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以下</w:t>
            </w:r>
          </w:p>
        </w:tc>
        <w:tc>
          <w:tcPr>
            <w:tcW w:w="90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rPr>
              <w:t>0.50</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以下</w:t>
            </w:r>
          </w:p>
        </w:tc>
        <w:tc>
          <w:tcPr>
            <w:tcW w:w="90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rPr>
              <w:t>0.60</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以下</w:t>
            </w: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3161" w:type="dxa"/>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r>
      <w:tr w:rsidR="004C22DE" w:rsidRPr="004C22DE" w:rsidTr="009802BF">
        <w:trPr>
          <w:trHeight w:val="686"/>
        </w:trPr>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w:t>
            </w:r>
            <w:r w:rsidRPr="004C22DE">
              <w:rPr>
                <w:rFonts w:ascii="Century" w:eastAsia="ＭＳ 明朝" w:hAnsi="Century" w:cs="Times New Roman" w:hint="eastAsia"/>
              </w:rPr>
              <w:t>＋』</w:t>
            </w: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25</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3161" w:type="dxa"/>
          </w:tcPr>
          <w:p w:rsidR="004C22DE" w:rsidRPr="004C22DE" w:rsidRDefault="004C22DE" w:rsidP="004C22DE">
            <w:pPr>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３のうち２項目以上</w:t>
            </w:r>
            <w:r w:rsidRPr="004C22DE">
              <w:rPr>
                <w:rFonts w:ascii="Century" w:eastAsia="ＭＳ 明朝" w:hAnsi="Century" w:cs="Times New Roman" w:hint="eastAsia"/>
              </w:rPr>
              <w:t>の要件に適合</w:t>
            </w:r>
          </w:p>
        </w:tc>
      </w:tr>
      <w:tr w:rsidR="004C22DE" w:rsidRPr="004C22DE" w:rsidTr="009802BF">
        <w:trPr>
          <w:trHeight w:val="732"/>
        </w:trPr>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 ZEH</w:t>
            </w: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900" w:type="dxa"/>
            <w:vMerge/>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20</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75</w:t>
            </w:r>
            <w:r w:rsidRPr="004C22DE">
              <w:rPr>
                <w:rFonts w:ascii="Century" w:eastAsia="ＭＳ 明朝" w:hAnsi="Century" w:cs="Times New Roman" w:hint="eastAsia"/>
              </w:rPr>
              <w:t>％以上</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100</w:t>
            </w:r>
            <w:r w:rsidRPr="004C22DE">
              <w:rPr>
                <w:rFonts w:ascii="Century" w:eastAsia="ＭＳ 明朝" w:hAnsi="Century" w:cs="Times New Roman" w:hint="eastAsia"/>
              </w:rPr>
              <w:t>％未満</w:t>
            </w:r>
          </w:p>
        </w:tc>
        <w:tc>
          <w:tcPr>
            <w:tcW w:w="3161" w:type="dxa"/>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寒冷地、低日射地域及び多雪地域</w:t>
            </w:r>
            <w:r w:rsidRPr="004C22DE">
              <w:rPr>
                <w:rFonts w:ascii="Century" w:eastAsia="ＭＳ 明朝" w:hAnsi="Century" w:cs="Times New Roman" w:hint="eastAsia"/>
                <w:vertAlign w:val="superscript"/>
              </w:rPr>
              <w:t>※４</w:t>
            </w:r>
            <w:r w:rsidRPr="004C22DE">
              <w:rPr>
                <w:rFonts w:ascii="Century" w:eastAsia="ＭＳ 明朝" w:hAnsi="Century" w:cs="Times New Roman" w:hint="eastAsia"/>
              </w:rPr>
              <w:t>に限る</w:t>
            </w:r>
          </w:p>
        </w:tc>
      </w:tr>
      <w:tr w:rsidR="004C22DE" w:rsidRPr="004C22DE" w:rsidTr="009802BF">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 ZEH</w:t>
            </w:r>
            <w:r w:rsidRPr="004C22DE">
              <w:rPr>
                <w:rFonts w:ascii="Century" w:eastAsia="ＭＳ 明朝" w:hAnsi="Century" w:cs="Times New Roman" w:hint="eastAsia"/>
              </w:rPr>
              <w:t>＋</w:t>
            </w: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25</w:t>
            </w:r>
            <w:r w:rsidRPr="004C22DE">
              <w:rPr>
                <w:rFonts w:ascii="Century" w:eastAsia="ＭＳ 明朝" w:hAnsi="Century" w:cs="Times New Roman" w:hint="eastAsia"/>
              </w:rPr>
              <w:t>％以上</w:t>
            </w:r>
          </w:p>
        </w:tc>
        <w:tc>
          <w:tcPr>
            <w:tcW w:w="1276"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75</w:t>
            </w:r>
            <w:r w:rsidRPr="004C22DE">
              <w:rPr>
                <w:rFonts w:ascii="Century" w:eastAsia="ＭＳ 明朝" w:hAnsi="Century" w:cs="Times New Roman" w:hint="eastAsia"/>
              </w:rPr>
              <w:t>％以上</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100</w:t>
            </w:r>
            <w:r w:rsidRPr="004C22DE">
              <w:rPr>
                <w:rFonts w:ascii="Century" w:eastAsia="ＭＳ 明朝" w:hAnsi="Century" w:cs="Times New Roman" w:hint="eastAsia"/>
              </w:rPr>
              <w:t>％未満</w:t>
            </w:r>
          </w:p>
        </w:tc>
        <w:tc>
          <w:tcPr>
            <w:tcW w:w="3161" w:type="dxa"/>
          </w:tcPr>
          <w:p w:rsidR="004C22DE" w:rsidRPr="004C22DE" w:rsidRDefault="004C22DE" w:rsidP="004C22DE">
            <w:pPr>
              <w:ind w:left="210" w:hangingChars="100" w:hanging="210"/>
              <w:rPr>
                <w:rFonts w:ascii="ＭＳ 明朝" w:eastAsia="ＭＳ 明朝" w:hAnsi="ＭＳ 明朝" w:cs="ＭＳ 明朝"/>
              </w:rPr>
            </w:pPr>
            <w:r w:rsidRPr="004C22DE">
              <w:rPr>
                <w:rFonts w:ascii="ＭＳ 明朝" w:eastAsia="ＭＳ 明朝" w:hAnsi="ＭＳ 明朝" w:cs="ＭＳ 明朝" w:hint="eastAsia"/>
              </w:rPr>
              <w:t>・</w:t>
            </w:r>
            <w:r w:rsidRPr="004C22DE">
              <w:rPr>
                <w:rFonts w:ascii="Century" w:eastAsia="ＭＳ 明朝" w:hAnsi="Century" w:cs="Times New Roman" w:hint="eastAsia"/>
              </w:rPr>
              <w:t>寒冷地、低日射地域及び多雪地域</w:t>
            </w:r>
            <w:r w:rsidRPr="004C22DE">
              <w:rPr>
                <w:rFonts w:ascii="Century" w:eastAsia="ＭＳ 明朝" w:hAnsi="Century" w:cs="Times New Roman" w:hint="eastAsia"/>
                <w:vertAlign w:val="superscript"/>
              </w:rPr>
              <w:t>※４</w:t>
            </w:r>
            <w:r w:rsidRPr="004C22DE">
              <w:rPr>
                <w:rFonts w:ascii="Century" w:eastAsia="ＭＳ 明朝" w:hAnsi="Century" w:cs="Times New Roman" w:hint="eastAsia"/>
              </w:rPr>
              <w:t>に限る</w:t>
            </w:r>
          </w:p>
          <w:p w:rsidR="004C22DE" w:rsidRPr="004C22DE" w:rsidRDefault="004C22DE" w:rsidP="004C22DE">
            <w:pPr>
              <w:ind w:left="210" w:hangingChars="100" w:hanging="210"/>
              <w:rPr>
                <w:rFonts w:ascii="Century" w:eastAsia="ＭＳ 明朝" w:hAnsi="Century" w:cs="Times New Roman"/>
              </w:rPr>
            </w:pPr>
            <w:r w:rsidRPr="004C22DE">
              <w:rPr>
                <w:rFonts w:ascii="ＭＳ 明朝" w:eastAsia="ＭＳ 明朝" w:hAnsi="ＭＳ 明朝" w:cs="ＭＳ 明朝" w:hint="eastAsia"/>
              </w:rPr>
              <w:t>・</w:t>
            </w:r>
            <w:r w:rsidRPr="004C22DE">
              <w:rPr>
                <w:rFonts w:ascii="ＭＳ 明朝" w:eastAsia="ＭＳ 明朝" w:hAnsi="ＭＳ 明朝" w:cs="ＭＳ 明朝"/>
              </w:rPr>
              <w:t>※</w:t>
            </w:r>
            <w:r w:rsidRPr="004C22DE">
              <w:rPr>
                <w:rFonts w:ascii="Century" w:eastAsia="ＭＳ 明朝" w:hAnsi="Century" w:cs="Times New Roman"/>
              </w:rPr>
              <w:t>３のうち２項目以上</w:t>
            </w:r>
            <w:r w:rsidRPr="004C22DE">
              <w:rPr>
                <w:rFonts w:ascii="Century" w:eastAsia="ＭＳ 明朝" w:hAnsi="Century" w:cs="Times New Roman" w:hint="eastAsia"/>
              </w:rPr>
              <w:t>の要件に適合</w:t>
            </w:r>
          </w:p>
        </w:tc>
      </w:tr>
      <w:tr w:rsidR="004C22DE" w:rsidRPr="004C22DE" w:rsidTr="009802BF">
        <w:tc>
          <w:tcPr>
            <w:tcW w:w="1137"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w:t>
            </w:r>
            <w:r w:rsidRPr="004C22DE">
              <w:rPr>
                <w:rFonts w:ascii="Century" w:eastAsia="ＭＳ 明朝" w:hAnsi="Century" w:cs="Times New Roman" w:hint="eastAsia"/>
              </w:rPr>
              <w:t xml:space="preserve">　</w:t>
            </w:r>
            <w:r w:rsidRPr="004C22DE">
              <w:rPr>
                <w:rFonts w:ascii="Century" w:eastAsia="ＭＳ 明朝" w:hAnsi="Century" w:cs="Times New Roman" w:hint="eastAsia"/>
              </w:rPr>
              <w:t>Oriented</w:t>
            </w: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900" w:type="dxa"/>
            <w:vMerge/>
            <w:vAlign w:val="center"/>
          </w:tcPr>
          <w:p w:rsidR="004C22DE" w:rsidRPr="004C22DE" w:rsidRDefault="004C22DE" w:rsidP="004C22DE">
            <w:pPr>
              <w:rPr>
                <w:rFonts w:ascii="Century" w:eastAsia="ＭＳ 明朝" w:hAnsi="Century" w:cs="Times New Roman"/>
              </w:rPr>
            </w:pPr>
          </w:p>
        </w:tc>
        <w:tc>
          <w:tcPr>
            <w:tcW w:w="1323"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276" w:type="dxa"/>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c>
          <w:tcPr>
            <w:tcW w:w="3161" w:type="dxa"/>
          </w:tcPr>
          <w:p w:rsidR="004C22DE" w:rsidRPr="004C22DE" w:rsidRDefault="004C22DE" w:rsidP="004C22DE">
            <w:pPr>
              <w:ind w:left="210" w:hangingChars="100" w:hanging="210"/>
              <w:rPr>
                <w:rFonts w:ascii="Century" w:eastAsia="ＭＳ 明朝" w:hAnsi="Century" w:cs="Times New Roman"/>
              </w:rPr>
            </w:pPr>
            <w:r w:rsidRPr="004C22DE">
              <w:rPr>
                <w:rFonts w:ascii="Century" w:eastAsia="ＭＳ 明朝" w:hAnsi="Century" w:cs="Times New Roman"/>
              </w:rPr>
              <w:t>・再生</w:t>
            </w:r>
            <w:r w:rsidRPr="004C22DE">
              <w:rPr>
                <w:rFonts w:ascii="Century" w:eastAsia="ＭＳ 明朝" w:hAnsi="Century" w:cs="Times New Roman" w:hint="eastAsia"/>
              </w:rPr>
              <w:t>可能</w:t>
            </w:r>
            <w:r w:rsidRPr="004C22DE">
              <w:rPr>
                <w:rFonts w:ascii="Century" w:eastAsia="ＭＳ 明朝" w:hAnsi="Century" w:cs="Times New Roman"/>
              </w:rPr>
              <w:t>エネ未導入も可</w:t>
            </w:r>
            <w:r w:rsidRPr="004C22DE">
              <w:rPr>
                <w:rFonts w:ascii="Century" w:eastAsia="ＭＳ 明朝" w:hAnsi="Century" w:cs="Times New Roman"/>
              </w:rPr>
              <w:t xml:space="preserve"> </w:t>
            </w:r>
          </w:p>
          <w:p w:rsidR="004C22DE" w:rsidRPr="004C22DE" w:rsidRDefault="004C22DE" w:rsidP="004C22DE">
            <w:pPr>
              <w:ind w:left="210" w:hangingChars="100" w:hanging="210"/>
              <w:rPr>
                <w:rFonts w:ascii="Century" w:eastAsia="ＭＳ 明朝" w:hAnsi="Century" w:cs="Times New Roman"/>
              </w:rPr>
            </w:pPr>
            <w:r w:rsidRPr="004C22DE">
              <w:rPr>
                <w:rFonts w:ascii="Century" w:eastAsia="ＭＳ 明朝" w:hAnsi="Century" w:cs="Times New Roman"/>
              </w:rPr>
              <w:t>・都市部狭小地</w:t>
            </w:r>
            <w:r w:rsidRPr="004C22DE">
              <w:rPr>
                <w:rFonts w:ascii="Century" w:eastAsia="ＭＳ 明朝" w:hAnsi="Century" w:cs="Times New Roman" w:hint="eastAsia"/>
                <w:vertAlign w:val="superscript"/>
              </w:rPr>
              <w:t>※５</w:t>
            </w:r>
            <w:r w:rsidRPr="004C22DE">
              <w:rPr>
                <w:rFonts w:ascii="Century" w:eastAsia="ＭＳ 明朝" w:hAnsi="Century" w:cs="Times New Roman"/>
              </w:rPr>
              <w:t>に建設された住宅に限る</w:t>
            </w:r>
          </w:p>
        </w:tc>
      </w:tr>
      <w:tr w:rsidR="004C22DE" w:rsidRPr="004C22DE" w:rsidTr="009802BF">
        <w:trPr>
          <w:trHeight w:val="5543"/>
        </w:trPr>
        <w:tc>
          <w:tcPr>
            <w:tcW w:w="9597" w:type="dxa"/>
            <w:gridSpan w:val="7"/>
            <w:shd w:val="clear" w:color="auto" w:fill="auto"/>
          </w:tcPr>
          <w:p w:rsidR="004C22DE" w:rsidRPr="004C22DE" w:rsidRDefault="004C22DE" w:rsidP="004C22DE">
            <w:pPr>
              <w:snapToGrid w:val="0"/>
              <w:ind w:left="420" w:hangingChars="200" w:hanging="420"/>
              <w:rPr>
                <w:rFonts w:ascii="ＭＳ 明朝" w:eastAsia="ＭＳ 明朝" w:hAnsi="ＭＳ 明朝" w:cs="ＭＳ 明朝"/>
              </w:rPr>
            </w:pPr>
          </w:p>
          <w:p w:rsidR="004C22DE" w:rsidRPr="004C22DE" w:rsidRDefault="004C22DE" w:rsidP="004C22DE">
            <w:pPr>
              <w:snapToGrid w:val="0"/>
              <w:ind w:left="420" w:hangingChars="200" w:hanging="420"/>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１</w:t>
            </w:r>
            <w:r w:rsidRPr="004C22DE">
              <w:rPr>
                <w:rFonts w:ascii="Century" w:eastAsia="ＭＳ 明朝" w:hAnsi="Century" w:cs="Times New Roman" w:hint="eastAsia"/>
              </w:rPr>
              <w:t xml:space="preserve"> </w:t>
            </w:r>
            <w:r w:rsidRPr="004C22DE">
              <w:rPr>
                <w:rFonts w:ascii="Century" w:eastAsia="ＭＳ 明朝" w:hAnsi="Century" w:cs="Times New Roman"/>
              </w:rPr>
              <w:t>外皮については、</w:t>
            </w:r>
            <w:r w:rsidRPr="004C22DE">
              <w:rPr>
                <w:rFonts w:ascii="Century" w:eastAsia="ＭＳ 明朝" w:hAnsi="Century" w:cs="Times New Roman"/>
              </w:rPr>
              <w:t>U</w:t>
            </w:r>
            <w:r w:rsidRPr="004C22DE">
              <w:rPr>
                <w:rFonts w:ascii="Century" w:eastAsia="ＭＳ 明朝" w:hAnsi="Century" w:cs="Times New Roman"/>
                <w:vertAlign w:val="subscript"/>
              </w:rPr>
              <w:t>A</w:t>
            </w:r>
            <w:r w:rsidRPr="004C22DE">
              <w:rPr>
                <w:rFonts w:ascii="Century" w:eastAsia="ＭＳ 明朝" w:hAnsi="Century" w:cs="Times New Roman"/>
              </w:rPr>
              <w:t>値に加えて、各地域の省エネ基準（</w:t>
            </w:r>
            <w:proofErr w:type="spellStart"/>
            <w:r w:rsidRPr="004C22DE">
              <w:rPr>
                <w:rFonts w:ascii="Century" w:eastAsia="ＭＳ 明朝" w:hAnsi="Century" w:cs="Times New Roman"/>
              </w:rPr>
              <w:t>η</w:t>
            </w:r>
            <w:r w:rsidRPr="004C22DE">
              <w:rPr>
                <w:rFonts w:ascii="Century" w:eastAsia="ＭＳ 明朝" w:hAnsi="Century" w:cs="Times New Roman"/>
                <w:vertAlign w:val="subscript"/>
              </w:rPr>
              <w:t>A</w:t>
            </w:r>
            <w:proofErr w:type="spellEnd"/>
            <w:r w:rsidRPr="004C22DE">
              <w:rPr>
                <w:rFonts w:ascii="Century" w:eastAsia="ＭＳ 明朝" w:hAnsi="Century" w:cs="Times New Roman"/>
              </w:rPr>
              <w:t xml:space="preserve"> </w:t>
            </w:r>
            <w:r w:rsidRPr="004C22DE">
              <w:rPr>
                <w:rFonts w:ascii="Century" w:eastAsia="ＭＳ 明朝" w:hAnsi="Century" w:cs="Times New Roman"/>
              </w:rPr>
              <w:t>値、気密・防露性能の確保等の留意事項等）を満足することが要件。</w:t>
            </w:r>
            <w:r w:rsidRPr="004C22DE">
              <w:rPr>
                <w:rFonts w:ascii="Century" w:eastAsia="ＭＳ 明朝" w:hAnsi="Century" w:cs="Times New Roman"/>
              </w:rPr>
              <w:t xml:space="preserve"> </w:t>
            </w:r>
          </w:p>
          <w:p w:rsidR="004C22DE" w:rsidRPr="004C22DE" w:rsidRDefault="004C22DE" w:rsidP="004C22DE">
            <w:pPr>
              <w:snapToGrid w:val="0"/>
              <w:ind w:left="420" w:hangingChars="200" w:hanging="420"/>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２</w:t>
            </w:r>
            <w:r w:rsidRPr="004C22DE">
              <w:rPr>
                <w:rFonts w:ascii="Century" w:eastAsia="ＭＳ 明朝" w:hAnsi="Century" w:cs="Times New Roman" w:hint="eastAsia"/>
              </w:rPr>
              <w:t xml:space="preserve"> </w:t>
            </w:r>
            <w:r w:rsidRPr="004C22DE">
              <w:rPr>
                <w:rFonts w:ascii="Century" w:eastAsia="ＭＳ 明朝" w:hAnsi="Century" w:cs="Times New Roman" w:hint="eastAsia"/>
              </w:rPr>
              <w:t>「</w:t>
            </w:r>
            <w:r w:rsidRPr="004C22DE">
              <w:rPr>
                <w:rFonts w:ascii="Century" w:eastAsia="ＭＳ 明朝" w:hAnsi="Century" w:cs="Times New Roman" w:hint="eastAsia"/>
              </w:rPr>
              <w:t>ZEH Oriented</w:t>
            </w:r>
            <w:r w:rsidRPr="004C22DE">
              <w:rPr>
                <w:rFonts w:ascii="Century" w:eastAsia="ＭＳ 明朝" w:hAnsi="Century" w:cs="Times New Roman" w:hint="eastAsia"/>
              </w:rPr>
              <w:t>」又は「ゼロエネ相当」を除き、再生可能エネルギーを導入するものとする（容量不問。全量売電を除く。）。</w:t>
            </w:r>
            <w:r w:rsidRPr="004C22DE">
              <w:rPr>
                <w:rFonts w:ascii="Century" w:eastAsia="ＭＳ 明朝" w:hAnsi="Century" w:cs="Times New Roman"/>
              </w:rPr>
              <w:t>考慮する再生可能エネルギー</w:t>
            </w:r>
            <w:r w:rsidRPr="004C22DE">
              <w:rPr>
                <w:rFonts w:ascii="Century" w:eastAsia="ＭＳ 明朝" w:hAnsi="Century" w:cs="Times New Roman" w:hint="eastAsia"/>
              </w:rPr>
              <w:t>等による供給</w:t>
            </w:r>
            <w:r w:rsidRPr="004C22DE">
              <w:rPr>
                <w:rFonts w:ascii="Century" w:eastAsia="ＭＳ 明朝" w:hAnsi="Century" w:cs="Times New Roman"/>
              </w:rPr>
              <w:t>量の対象は、敷地内（オンサイト）の発電設備からのものに限る。</w:t>
            </w:r>
            <w:r w:rsidRPr="004C22DE">
              <w:rPr>
                <w:rFonts w:ascii="Century" w:eastAsia="ＭＳ 明朝" w:hAnsi="Century" w:cs="Times New Roman"/>
              </w:rPr>
              <w:t xml:space="preserve"> </w:t>
            </w:r>
          </w:p>
          <w:p w:rsidR="004C22DE" w:rsidRPr="004C22DE" w:rsidRDefault="004C22DE" w:rsidP="004C22DE">
            <w:pPr>
              <w:snapToGrid w:val="0"/>
              <w:ind w:left="420" w:hangingChars="200" w:hanging="420"/>
              <w:rPr>
                <w:rFonts w:ascii="Century" w:eastAsia="ＭＳ 明朝" w:hAnsi="Century" w:cs="Times New Roman"/>
              </w:rPr>
            </w:pPr>
            <w:r w:rsidRPr="004C22DE">
              <w:rPr>
                <w:rFonts w:ascii="ＭＳ 明朝" w:eastAsia="ＭＳ 明朝" w:hAnsi="ＭＳ 明朝" w:cs="ＭＳ 明朝"/>
              </w:rPr>
              <w:t>※</w:t>
            </w:r>
            <w:r w:rsidRPr="004C22DE">
              <w:rPr>
                <w:rFonts w:ascii="Century" w:eastAsia="ＭＳ 明朝" w:hAnsi="Century" w:cs="Times New Roman"/>
              </w:rPr>
              <w:t>３</w:t>
            </w:r>
            <w:r w:rsidRPr="004C22DE">
              <w:rPr>
                <w:rFonts w:ascii="Century" w:eastAsia="ＭＳ 明朝" w:hAnsi="Century" w:cs="Times New Roman" w:hint="eastAsia"/>
              </w:rPr>
              <w:t xml:space="preserve"> </w:t>
            </w:r>
            <w:r w:rsidRPr="004C22DE">
              <w:rPr>
                <w:rFonts w:ascii="Century" w:eastAsia="ＭＳ 明朝" w:hAnsi="Century" w:cs="Times New Roman"/>
              </w:rPr>
              <w:t>ZEH</w:t>
            </w:r>
            <w:r w:rsidRPr="004C22DE">
              <w:rPr>
                <w:rFonts w:ascii="Century" w:eastAsia="ＭＳ 明朝" w:hAnsi="Century" w:cs="Times New Roman" w:hint="eastAsia"/>
              </w:rPr>
              <w:t>＋</w:t>
            </w:r>
            <w:r w:rsidRPr="004C22DE">
              <w:rPr>
                <w:rFonts w:ascii="Century" w:eastAsia="ＭＳ 明朝" w:hAnsi="Century" w:cs="Times New Roman"/>
              </w:rPr>
              <w:t>の追加要件は、次の３要素のうち２つ以上。</w:t>
            </w:r>
            <w:r w:rsidRPr="004C22DE">
              <w:rPr>
                <w:rFonts w:ascii="Century" w:eastAsia="ＭＳ 明朝" w:hAnsi="Century" w:cs="Times New Roman"/>
              </w:rPr>
              <w:t xml:space="preserve"> </w:t>
            </w:r>
          </w:p>
          <w:p w:rsidR="004C22DE" w:rsidRPr="004C22DE" w:rsidRDefault="004C22DE" w:rsidP="004C22DE">
            <w:pPr>
              <w:snapToGrid w:val="0"/>
              <w:ind w:leftChars="200" w:left="2940" w:hangingChars="1200" w:hanging="2520"/>
              <w:rPr>
                <w:rFonts w:ascii="Century" w:eastAsia="ＭＳ 明朝" w:hAnsi="Century" w:cs="Times New Roman"/>
              </w:rPr>
            </w:pPr>
            <w:r w:rsidRPr="004C22DE">
              <w:rPr>
                <w:rFonts w:ascii="ＭＳ 明朝" w:eastAsia="ＭＳ 明朝" w:hAnsi="ＭＳ 明朝" w:cs="ＭＳ 明朝"/>
              </w:rPr>
              <w:t>①</w:t>
            </w:r>
            <w:r w:rsidRPr="004C22DE">
              <w:rPr>
                <w:rFonts w:ascii="Century" w:eastAsia="ＭＳ 明朝" w:hAnsi="Century" w:cs="Times New Roman"/>
              </w:rPr>
              <w:t>外皮性能の更なる強化：</w:t>
            </w:r>
            <w:r w:rsidRPr="004C22DE">
              <w:rPr>
                <w:rFonts w:ascii="Century" w:eastAsia="ＭＳ 明朝" w:hAnsi="Century" w:cs="Times New Roman"/>
              </w:rPr>
              <w:t>U</w:t>
            </w:r>
            <w:r w:rsidRPr="004C22DE">
              <w:rPr>
                <w:rFonts w:ascii="Century" w:eastAsia="ＭＳ 明朝" w:hAnsi="Century" w:cs="Times New Roman"/>
                <w:vertAlign w:val="subscript"/>
              </w:rPr>
              <w:t>A</w:t>
            </w:r>
            <w:r w:rsidRPr="004C22DE">
              <w:rPr>
                <w:rFonts w:ascii="Century" w:eastAsia="ＭＳ 明朝" w:hAnsi="Century" w:cs="Times New Roman"/>
              </w:rPr>
              <w:t>値［</w:t>
            </w:r>
            <w:r w:rsidRPr="004C22DE">
              <w:rPr>
                <w:rFonts w:ascii="Century" w:eastAsia="ＭＳ 明朝" w:hAnsi="Century" w:cs="Times New Roman"/>
              </w:rPr>
              <w:t xml:space="preserve"> W/</w:t>
            </w:r>
            <w:r w:rsidRPr="004C22DE">
              <w:rPr>
                <w:rFonts w:ascii="Century" w:eastAsia="ＭＳ 明朝" w:hAnsi="Century" w:cs="Times New Roman" w:hint="eastAsia"/>
              </w:rPr>
              <w:t>(</w:t>
            </w:r>
            <w:r w:rsidRPr="004C22DE">
              <w:rPr>
                <w:rFonts w:ascii="Century" w:eastAsia="ＭＳ 明朝" w:hAnsi="Century" w:cs="Times New Roman"/>
              </w:rPr>
              <w:t>m</w:t>
            </w:r>
            <w:r w:rsidRPr="004C22DE">
              <w:rPr>
                <w:rFonts w:ascii="Century" w:eastAsia="ＭＳ 明朝" w:hAnsi="Century" w:cs="Times New Roman"/>
                <w:vertAlign w:val="superscript"/>
              </w:rPr>
              <w:t>2</w:t>
            </w:r>
            <w:r w:rsidRPr="004C22DE">
              <w:rPr>
                <w:rFonts w:ascii="Century" w:eastAsia="ＭＳ 明朝" w:hAnsi="Century" w:cs="Times New Roman" w:hint="eastAsia"/>
              </w:rPr>
              <w:t>･</w:t>
            </w:r>
            <w:r w:rsidRPr="004C22DE">
              <w:rPr>
                <w:rFonts w:ascii="Century" w:eastAsia="ＭＳ 明朝" w:hAnsi="Century" w:cs="Times New Roman"/>
              </w:rPr>
              <w:t>K</w:t>
            </w:r>
            <w:r w:rsidRPr="004C22DE">
              <w:rPr>
                <w:rFonts w:ascii="Century" w:eastAsia="ＭＳ 明朝" w:hAnsi="Century" w:cs="Times New Roman" w:hint="eastAsia"/>
              </w:rPr>
              <w:t>)</w:t>
            </w:r>
            <w:r w:rsidRPr="004C22DE">
              <w:rPr>
                <w:rFonts w:ascii="Century" w:eastAsia="ＭＳ 明朝" w:hAnsi="Century" w:cs="Times New Roman"/>
              </w:rPr>
              <w:t>］が地域区分ごとに次の値相当以下であること。</w:t>
            </w:r>
          </w:p>
          <w:p w:rsidR="004C22DE" w:rsidRPr="004C22DE" w:rsidRDefault="004C22DE" w:rsidP="004C22DE">
            <w:pPr>
              <w:snapToGrid w:val="0"/>
              <w:ind w:leftChars="1300" w:left="2835" w:hangingChars="50" w:hanging="105"/>
              <w:rPr>
                <w:rFonts w:ascii="Century" w:eastAsia="ＭＳ 明朝" w:hAnsi="Century" w:cs="Times New Roman"/>
              </w:rPr>
            </w:pPr>
            <w:r w:rsidRPr="004C22DE">
              <w:rPr>
                <w:rFonts w:ascii="Century" w:eastAsia="ＭＳ 明朝" w:hAnsi="Century" w:cs="Times New Roman"/>
              </w:rPr>
              <w:t xml:space="preserve"> </w:t>
            </w:r>
            <w:r w:rsidRPr="004C22DE">
              <w:rPr>
                <w:rFonts w:ascii="Century" w:eastAsia="ＭＳ 明朝" w:hAnsi="Century" w:cs="Times New Roman"/>
              </w:rPr>
              <w:t>１・２：</w:t>
            </w:r>
            <w:r w:rsidRPr="004C22DE">
              <w:rPr>
                <w:rFonts w:ascii="Century" w:eastAsia="ＭＳ 明朝" w:hAnsi="Century" w:cs="Times New Roman"/>
              </w:rPr>
              <w:t>0.30</w:t>
            </w:r>
            <w:r w:rsidRPr="004C22DE">
              <w:rPr>
                <w:rFonts w:ascii="Century" w:eastAsia="ＭＳ 明朝" w:hAnsi="Century" w:cs="Times New Roman"/>
              </w:rPr>
              <w:t>、３～５：</w:t>
            </w:r>
            <w:r w:rsidRPr="004C22DE">
              <w:rPr>
                <w:rFonts w:ascii="Century" w:eastAsia="ＭＳ 明朝" w:hAnsi="Century" w:cs="Times New Roman"/>
              </w:rPr>
              <w:t>0.40</w:t>
            </w:r>
            <w:r w:rsidRPr="004C22DE">
              <w:rPr>
                <w:rFonts w:ascii="Century" w:eastAsia="ＭＳ 明朝" w:hAnsi="Century" w:cs="Times New Roman"/>
              </w:rPr>
              <w:t>、６・７：</w:t>
            </w:r>
            <w:r w:rsidRPr="004C22DE">
              <w:rPr>
                <w:rFonts w:ascii="Century" w:eastAsia="ＭＳ 明朝" w:hAnsi="Century" w:cs="Times New Roman"/>
              </w:rPr>
              <w:t>0.50</w:t>
            </w:r>
            <w:r w:rsidRPr="004C22DE">
              <w:rPr>
                <w:rFonts w:ascii="Century" w:eastAsia="ＭＳ 明朝" w:hAnsi="Century" w:cs="Times New Roman"/>
              </w:rPr>
              <w:t>（４・５地域については、当分の間、</w:t>
            </w:r>
            <w:r w:rsidRPr="004C22DE">
              <w:rPr>
                <w:rFonts w:ascii="Century" w:eastAsia="ＭＳ 明朝" w:hAnsi="Century" w:cs="Times New Roman"/>
              </w:rPr>
              <w:t xml:space="preserve">0.50 </w:t>
            </w:r>
            <w:r w:rsidRPr="004C22DE">
              <w:rPr>
                <w:rFonts w:ascii="Century" w:eastAsia="ＭＳ 明朝" w:hAnsi="Century" w:cs="Times New Roman"/>
              </w:rPr>
              <w:t>以下）</w:t>
            </w:r>
            <w:r w:rsidRPr="004C22DE">
              <w:rPr>
                <w:rFonts w:ascii="Century" w:eastAsia="ＭＳ 明朝" w:hAnsi="Century" w:cs="Times New Roman"/>
              </w:rPr>
              <w:t xml:space="preserve"> </w:t>
            </w:r>
          </w:p>
          <w:p w:rsidR="004C22DE" w:rsidRPr="004C22DE" w:rsidRDefault="004C22DE" w:rsidP="004C22DE">
            <w:pPr>
              <w:snapToGrid w:val="0"/>
              <w:ind w:leftChars="200" w:left="2940" w:hangingChars="1200" w:hanging="2520"/>
              <w:rPr>
                <w:rFonts w:ascii="Century" w:eastAsia="ＭＳ 明朝" w:hAnsi="Century" w:cs="Times New Roman"/>
              </w:rPr>
            </w:pPr>
            <w:r w:rsidRPr="004C22DE">
              <w:rPr>
                <w:rFonts w:ascii="ＭＳ 明朝" w:eastAsia="ＭＳ 明朝" w:hAnsi="ＭＳ 明朝" w:cs="ＭＳ 明朝"/>
              </w:rPr>
              <w:t>②</w:t>
            </w:r>
            <w:r w:rsidRPr="004C22DE">
              <w:rPr>
                <w:rFonts w:ascii="Century" w:eastAsia="ＭＳ 明朝" w:hAnsi="Century" w:cs="Times New Roman"/>
              </w:rPr>
              <w:t>高度エネルギーマネジメント：</w:t>
            </w:r>
            <w:r w:rsidRPr="004C22DE">
              <w:rPr>
                <w:rFonts w:ascii="Century" w:eastAsia="ＭＳ 明朝" w:hAnsi="Century" w:cs="Times New Roman"/>
              </w:rPr>
              <w:t xml:space="preserve">HEMS </w:t>
            </w:r>
            <w:r w:rsidRPr="004C22DE">
              <w:rPr>
                <w:rFonts w:ascii="Century" w:eastAsia="ＭＳ 明朝" w:hAnsi="Century" w:cs="Times New Roman"/>
              </w:rPr>
              <w:t>により、太陽光発電設備等の発電量等を把握したうえで、住宅内の暖冷房、給湯設備等を制御可能であること。</w:t>
            </w:r>
            <w:r w:rsidRPr="004C22DE">
              <w:rPr>
                <w:rFonts w:ascii="Century" w:eastAsia="ＭＳ 明朝" w:hAnsi="Century" w:cs="Times New Roman"/>
              </w:rPr>
              <w:t xml:space="preserve"> </w:t>
            </w:r>
          </w:p>
          <w:p w:rsidR="004C22DE" w:rsidRPr="004C22DE" w:rsidRDefault="004C22DE" w:rsidP="004C22DE">
            <w:pPr>
              <w:snapToGrid w:val="0"/>
              <w:ind w:leftChars="200" w:left="2940" w:hangingChars="1200" w:hanging="2520"/>
              <w:rPr>
                <w:rFonts w:ascii="Century" w:eastAsia="ＭＳ 明朝" w:hAnsi="Century" w:cs="Times New Roman"/>
              </w:rPr>
            </w:pPr>
            <w:r w:rsidRPr="004C22DE">
              <w:rPr>
                <w:rFonts w:ascii="ＭＳ 明朝" w:eastAsia="ＭＳ 明朝" w:hAnsi="ＭＳ 明朝" w:cs="ＭＳ 明朝"/>
              </w:rPr>
              <w:t>③</w:t>
            </w:r>
            <w:r w:rsidRPr="004C22DE">
              <w:rPr>
                <w:rFonts w:ascii="Century" w:eastAsia="ＭＳ 明朝" w:hAnsi="Century" w:cs="Times New Roman"/>
              </w:rPr>
              <w:t>電気自動車を活用した自家消費の拡大措置：太陽光発電設備により発電した電力を電気自動車等に充電し、又は電気自動車と住宅間で電力を充放電することを可能とする設備を設置し、車庫等において使用可能としていること。</w:t>
            </w:r>
          </w:p>
          <w:p w:rsidR="004C22DE" w:rsidRPr="004C22DE" w:rsidRDefault="004C22DE" w:rsidP="004C22DE">
            <w:pPr>
              <w:snapToGrid w:val="0"/>
              <w:ind w:left="420" w:hangingChars="200" w:hanging="420"/>
              <w:rPr>
                <w:rFonts w:ascii="Century" w:eastAsia="ＭＳ 明朝" w:hAnsi="Century" w:cs="Times New Roman"/>
              </w:rPr>
            </w:pPr>
            <w:r w:rsidRPr="004C22DE">
              <w:rPr>
                <w:rFonts w:ascii="Century" w:eastAsia="ＭＳ 明朝" w:hAnsi="Century" w:cs="Times New Roman" w:hint="eastAsia"/>
              </w:rPr>
              <w:t>※４</w:t>
            </w:r>
            <w:r w:rsidRPr="004C22DE">
              <w:rPr>
                <w:rFonts w:ascii="Century" w:eastAsia="ＭＳ 明朝" w:hAnsi="Century" w:cs="Times New Roman" w:hint="eastAsia"/>
              </w:rPr>
              <w:t xml:space="preserve"> </w:t>
            </w:r>
            <w:r w:rsidRPr="004C22DE">
              <w:rPr>
                <w:rFonts w:ascii="Century" w:eastAsia="ＭＳ 明朝" w:hAnsi="Century" w:cs="Times New Roman"/>
              </w:rPr>
              <w:t>寒冷地（地域区分１又は２地域）、低日射地域（日射区分が</w:t>
            </w:r>
            <w:r w:rsidRPr="004C22DE">
              <w:rPr>
                <w:rFonts w:ascii="Century" w:eastAsia="ＭＳ 明朝" w:hAnsi="Century" w:cs="Times New Roman"/>
              </w:rPr>
              <w:t xml:space="preserve"> A1 </w:t>
            </w:r>
            <w:r w:rsidRPr="004C22DE">
              <w:rPr>
                <w:rFonts w:ascii="Century" w:eastAsia="ＭＳ 明朝" w:hAnsi="Century" w:cs="Times New Roman"/>
              </w:rPr>
              <w:t>又は</w:t>
            </w:r>
            <w:r w:rsidRPr="004C22DE">
              <w:rPr>
                <w:rFonts w:ascii="Century" w:eastAsia="ＭＳ 明朝" w:hAnsi="Century" w:cs="Times New Roman"/>
              </w:rPr>
              <w:t xml:space="preserve"> A2 </w:t>
            </w:r>
            <w:r w:rsidRPr="004C22DE">
              <w:rPr>
                <w:rFonts w:ascii="Century" w:eastAsia="ＭＳ 明朝" w:hAnsi="Century" w:cs="Times New Roman"/>
              </w:rPr>
              <w:t>の地域）又は多雪地域（垂直積雪量</w:t>
            </w:r>
            <w:r w:rsidRPr="004C22DE">
              <w:rPr>
                <w:rFonts w:ascii="Century" w:eastAsia="ＭＳ 明朝" w:hAnsi="Century" w:cs="Times New Roman"/>
              </w:rPr>
              <w:t xml:space="preserve"> 100cm </w:t>
            </w:r>
            <w:r w:rsidRPr="004C22DE">
              <w:rPr>
                <w:rFonts w:ascii="Century" w:eastAsia="ＭＳ 明朝" w:hAnsi="Century" w:cs="Times New Roman"/>
              </w:rPr>
              <w:t>以上）</w:t>
            </w:r>
          </w:p>
          <w:p w:rsidR="004C22DE" w:rsidRPr="004C22DE" w:rsidRDefault="004C22DE" w:rsidP="004C22DE">
            <w:pPr>
              <w:snapToGrid w:val="0"/>
              <w:ind w:left="420" w:hangingChars="200" w:hanging="420"/>
              <w:rPr>
                <w:rFonts w:ascii="Century" w:eastAsia="ＭＳ 明朝" w:hAnsi="Century" w:cs="Times New Roman"/>
              </w:rPr>
            </w:pPr>
            <w:r w:rsidRPr="004C22DE">
              <w:rPr>
                <w:rFonts w:ascii="Century" w:eastAsia="ＭＳ 明朝" w:hAnsi="Century" w:cs="Times New Roman" w:hint="eastAsia"/>
              </w:rPr>
              <w:t>※５</w:t>
            </w:r>
            <w:r w:rsidRPr="004C22DE">
              <w:rPr>
                <w:rFonts w:ascii="Century" w:eastAsia="ＭＳ 明朝" w:hAnsi="Century" w:cs="Times New Roman" w:hint="eastAsia"/>
              </w:rPr>
              <w:t xml:space="preserve"> </w:t>
            </w:r>
            <w:r w:rsidRPr="004C22DE">
              <w:rPr>
                <w:rFonts w:ascii="ＭＳ 明朝" w:eastAsia="ＭＳ 明朝" w:hAnsi="ＭＳ 明朝" w:cs="ＭＳ 明朝" w:hint="eastAsia"/>
              </w:rPr>
              <w:t>「</w:t>
            </w:r>
            <w:r w:rsidRPr="004C22DE">
              <w:rPr>
                <w:rFonts w:ascii="Century" w:eastAsia="ＭＳ 明朝" w:hAnsi="Century" w:cs="Times New Roman" w:hint="eastAsia"/>
              </w:rPr>
              <w:t>北側斜線の対象となる用途地域（第一種及び第二種低層住居専用地域並びに第一種及び第二種中高層住居専用地域）」</w:t>
            </w:r>
            <w:r w:rsidRPr="004C22DE">
              <w:rPr>
                <w:rFonts w:ascii="ＭＳ 明朝" w:eastAsia="ＭＳ 明朝" w:hAnsi="ＭＳ 明朝" w:cs="Times New Roman" w:hint="eastAsia"/>
              </w:rPr>
              <w:t>又は「高度地区において高度斜線が設定されている地域」等</w:t>
            </w:r>
            <w:r w:rsidRPr="004C22DE">
              <w:rPr>
                <w:rFonts w:ascii="Century" w:eastAsia="ＭＳ 明朝" w:hAnsi="Century" w:cs="Times New Roman" w:hint="eastAsia"/>
              </w:rPr>
              <w:t>であって、敷地面積が</w:t>
            </w:r>
            <w:r w:rsidRPr="004C22DE">
              <w:rPr>
                <w:rFonts w:ascii="Century" w:eastAsia="ＭＳ 明朝" w:hAnsi="Century" w:cs="Times New Roman" w:hint="eastAsia"/>
              </w:rPr>
              <w:t>85</w:t>
            </w:r>
            <w:r w:rsidRPr="004C22DE">
              <w:rPr>
                <w:rFonts w:ascii="Century" w:eastAsia="ＭＳ 明朝" w:hAnsi="Century" w:cs="Times New Roman" w:hint="eastAsia"/>
              </w:rPr>
              <w:t>㎡未満である土地。ただし、住宅が平屋建ての場合は除く。</w:t>
            </w:r>
          </w:p>
        </w:tc>
      </w:tr>
    </w:tbl>
    <w:p w:rsidR="004C22DE" w:rsidRPr="004C22DE" w:rsidRDefault="004C22DE" w:rsidP="004C22DE">
      <w:pPr>
        <w:snapToGrid w:val="0"/>
        <w:ind w:left="400" w:hangingChars="200" w:hanging="400"/>
        <w:rPr>
          <w:rFonts w:ascii="Century" w:eastAsia="ＭＳ 明朝" w:hAnsi="Century" w:cs="Times New Roman"/>
          <w:sz w:val="20"/>
          <w:szCs w:val="20"/>
        </w:rPr>
      </w:pPr>
      <w:r w:rsidRPr="004C22DE">
        <w:rPr>
          <w:rFonts w:ascii="Century" w:eastAsia="ＭＳ 明朝" w:hAnsi="Century" w:cs="Times New Roman" w:hint="eastAsia"/>
          <w:sz w:val="20"/>
          <w:szCs w:val="20"/>
        </w:rPr>
        <w:t>注）上記は、</w:t>
      </w:r>
      <w:r w:rsidRPr="004C22DE">
        <w:rPr>
          <w:rFonts w:ascii="Century" w:eastAsia="ＭＳ 明朝" w:hAnsi="Century" w:cs="Times New Roman" w:hint="eastAsia"/>
          <w:sz w:val="18"/>
          <w:szCs w:val="18"/>
        </w:rPr>
        <w:t>ZEH</w:t>
      </w:r>
      <w:r w:rsidRPr="004C22DE">
        <w:rPr>
          <w:rFonts w:ascii="Century" w:eastAsia="ＭＳ 明朝" w:hAnsi="Century" w:cs="Times New Roman" w:hint="eastAsia"/>
          <w:sz w:val="18"/>
          <w:szCs w:val="18"/>
        </w:rPr>
        <w:t>とりまとめ等に規定されるＺＥＨ判断基準（定量的な定義）を基に作成</w:t>
      </w:r>
    </w:p>
    <w:p w:rsidR="004C22DE" w:rsidRDefault="004C22DE" w:rsidP="004C22DE">
      <w:pPr>
        <w:rPr>
          <w:rFonts w:ascii="Century" w:eastAsia="ＭＳ 明朝" w:hAnsi="Century" w:cs="Times New Roman"/>
          <w:sz w:val="20"/>
          <w:szCs w:val="20"/>
        </w:rPr>
      </w:pPr>
    </w:p>
    <w:p w:rsidR="00F82BE7" w:rsidRPr="004C22DE" w:rsidRDefault="00F82BE7" w:rsidP="004C22DE">
      <w:pPr>
        <w:rPr>
          <w:rFonts w:ascii="Century" w:eastAsia="ＭＳ 明朝" w:hAnsi="Century" w:cs="Times New Roman"/>
          <w:sz w:val="20"/>
          <w:szCs w:val="20"/>
        </w:rPr>
      </w:pPr>
    </w:p>
    <w:p w:rsidR="004C22DE" w:rsidRPr="004C22DE" w:rsidRDefault="004C22DE" w:rsidP="004C22DE">
      <w:pPr>
        <w:rPr>
          <w:rFonts w:ascii="Century" w:eastAsia="ＭＳ 明朝" w:hAnsi="Century" w:cs="Times New Roman"/>
          <w:sz w:val="20"/>
          <w:szCs w:val="20"/>
        </w:rPr>
      </w:pPr>
      <w:r w:rsidRPr="004C22DE">
        <w:rPr>
          <w:rFonts w:ascii="Century" w:eastAsia="ＭＳ 明朝" w:hAnsi="Century" w:cs="Times New Roman" w:hint="eastAsia"/>
          <w:sz w:val="20"/>
          <w:szCs w:val="20"/>
        </w:rPr>
        <w:lastRenderedPageBreak/>
        <w:t>（参考資料２　ＺＥＨ（集合住宅）定義）</w:t>
      </w:r>
    </w:p>
    <w:p w:rsidR="004C22DE" w:rsidRPr="004C22DE" w:rsidRDefault="004C22DE" w:rsidP="004C22DE">
      <w:pPr>
        <w:rPr>
          <w:rFonts w:ascii="Century" w:eastAsia="ＭＳ 明朝" w:hAnsi="Century" w:cs="Times New Roman"/>
          <w:sz w:val="20"/>
          <w:szCs w:val="20"/>
        </w:rPr>
      </w:pPr>
    </w:p>
    <w:tbl>
      <w:tblPr>
        <w:tblpPr w:leftFromText="142" w:rightFromText="142" w:vertAnchor="text" w:horzAnchor="margin" w:tblpY="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5"/>
        <w:gridCol w:w="2042"/>
        <w:gridCol w:w="720"/>
        <w:gridCol w:w="1620"/>
        <w:gridCol w:w="1980"/>
        <w:gridCol w:w="2160"/>
      </w:tblGrid>
      <w:tr w:rsidR="004C22DE" w:rsidRPr="004C22DE" w:rsidTr="009802BF">
        <w:trPr>
          <w:trHeight w:val="176"/>
        </w:trPr>
        <w:tc>
          <w:tcPr>
            <w:tcW w:w="1075"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申請単位</w:t>
            </w:r>
          </w:p>
        </w:tc>
        <w:tc>
          <w:tcPr>
            <w:tcW w:w="2042" w:type="dxa"/>
            <w:vMerge w:val="restart"/>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分類</w:t>
            </w:r>
          </w:p>
        </w:tc>
        <w:tc>
          <w:tcPr>
            <w:tcW w:w="6480" w:type="dxa"/>
            <w:gridSpan w:val="4"/>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要件</w:t>
            </w:r>
          </w:p>
        </w:tc>
      </w:tr>
      <w:tr w:rsidR="004C22DE" w:rsidRPr="004C22DE" w:rsidTr="009802BF">
        <w:trPr>
          <w:cantSplit/>
          <w:trHeight w:val="1134"/>
        </w:trPr>
        <w:tc>
          <w:tcPr>
            <w:tcW w:w="1075" w:type="dxa"/>
            <w:vMerge/>
          </w:tcPr>
          <w:p w:rsidR="004C22DE" w:rsidRPr="004C22DE" w:rsidRDefault="004C22DE" w:rsidP="004C22DE">
            <w:pPr>
              <w:jc w:val="center"/>
              <w:rPr>
                <w:rFonts w:ascii="Century" w:eastAsia="ＭＳ 明朝" w:hAnsi="Century" w:cs="Times New Roman"/>
              </w:rPr>
            </w:pPr>
          </w:p>
        </w:tc>
        <w:tc>
          <w:tcPr>
            <w:tcW w:w="2042"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72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外皮基準</w:t>
            </w:r>
          </w:p>
        </w:tc>
        <w:tc>
          <w:tcPr>
            <w:tcW w:w="3600" w:type="dxa"/>
            <w:gridSpan w:val="2"/>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一次エネルギー消費量水準</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（基準一次エネルギー消費量からの削減率）</w:t>
            </w:r>
          </w:p>
        </w:tc>
        <w:tc>
          <w:tcPr>
            <w:tcW w:w="2160" w:type="dxa"/>
            <w:vMerge w:val="restart"/>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目指すべき水準</w:t>
            </w:r>
            <w:r w:rsidRPr="004C22DE">
              <w:rPr>
                <w:rFonts w:ascii="Century" w:eastAsia="ＭＳ 明朝" w:hAnsi="Century" w:cs="Times New Roman" w:hint="eastAsia"/>
                <w:vertAlign w:val="superscript"/>
              </w:rPr>
              <w:t>※６</w:t>
            </w:r>
          </w:p>
        </w:tc>
      </w:tr>
      <w:tr w:rsidR="004C22DE" w:rsidRPr="004C22DE" w:rsidTr="009802BF">
        <w:trPr>
          <w:trHeight w:val="699"/>
        </w:trPr>
        <w:tc>
          <w:tcPr>
            <w:tcW w:w="1075" w:type="dxa"/>
            <w:vMerge/>
          </w:tcPr>
          <w:p w:rsidR="004C22DE" w:rsidRPr="004C22DE" w:rsidRDefault="004C22DE" w:rsidP="004C22DE">
            <w:pPr>
              <w:jc w:val="center"/>
              <w:rPr>
                <w:rFonts w:ascii="Century" w:eastAsia="ＭＳ 明朝" w:hAnsi="Century" w:cs="Times New Roman"/>
              </w:rPr>
            </w:pPr>
          </w:p>
        </w:tc>
        <w:tc>
          <w:tcPr>
            <w:tcW w:w="2042" w:type="dxa"/>
            <w:vMerge/>
            <w:shd w:val="clear" w:color="auto" w:fill="auto"/>
            <w:vAlign w:val="center"/>
          </w:tcPr>
          <w:p w:rsidR="004C22DE" w:rsidRPr="004C22DE" w:rsidRDefault="004C22DE" w:rsidP="004C22DE">
            <w:pPr>
              <w:jc w:val="center"/>
              <w:rPr>
                <w:rFonts w:ascii="Century" w:eastAsia="ＭＳ 明朝" w:hAnsi="Century" w:cs="Times New Roman"/>
              </w:rPr>
            </w:pPr>
          </w:p>
        </w:tc>
        <w:tc>
          <w:tcPr>
            <w:tcW w:w="720" w:type="dxa"/>
            <w:vMerge/>
            <w:vAlign w:val="center"/>
          </w:tcPr>
          <w:p w:rsidR="004C22DE" w:rsidRPr="004C22DE" w:rsidRDefault="004C22DE" w:rsidP="004C22DE">
            <w:pPr>
              <w:jc w:val="cente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再生可能ｴﾈﾙｷﾞｰ等を除く</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再生可能ｴﾈﾙｷﾞｰ等を含む</w:t>
            </w:r>
          </w:p>
        </w:tc>
        <w:tc>
          <w:tcPr>
            <w:tcW w:w="2160" w:type="dxa"/>
            <w:vMerge/>
          </w:tcPr>
          <w:p w:rsidR="004C22DE" w:rsidRPr="004C22DE" w:rsidRDefault="004C22DE" w:rsidP="004C22DE">
            <w:pPr>
              <w:rPr>
                <w:rFonts w:ascii="Century" w:eastAsia="ＭＳ 明朝" w:hAnsi="Century" w:cs="Times New Roman"/>
              </w:rPr>
            </w:pPr>
          </w:p>
        </w:tc>
      </w:tr>
      <w:tr w:rsidR="004C22DE" w:rsidRPr="004C22DE" w:rsidTr="009802BF">
        <w:tc>
          <w:tcPr>
            <w:tcW w:w="1075" w:type="dxa"/>
            <w:vMerge w:val="restart"/>
          </w:tcPr>
          <w:p w:rsidR="004C22DE" w:rsidRPr="004C22DE" w:rsidRDefault="004C22DE" w:rsidP="004C22DE">
            <w:pPr>
              <w:jc w:val="center"/>
              <w:rPr>
                <w:rFonts w:ascii="Century" w:eastAsia="ＭＳ 明朝" w:hAnsi="Century" w:cs="Times New Roman"/>
              </w:rPr>
            </w:pPr>
            <w:r w:rsidRPr="004C22DE">
              <w:rPr>
                <w:rFonts w:ascii="ＭＳ 明朝" w:eastAsia="ＭＳ 明朝" w:hAnsi="ＭＳ 明朝" w:cs="ＭＳ 明朝"/>
              </w:rPr>
              <w:t>❶</w:t>
            </w:r>
            <w:r w:rsidRPr="004C22DE">
              <w:rPr>
                <w:rFonts w:ascii="Century" w:eastAsia="ＭＳ 明朝" w:hAnsi="Century" w:cs="Times New Roman" w:hint="eastAsia"/>
              </w:rPr>
              <w:t>住棟</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又は</w:t>
            </w:r>
          </w:p>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住宅用途部分</w:t>
            </w:r>
          </w:p>
          <w:p w:rsidR="004C22DE" w:rsidRPr="004C22DE" w:rsidRDefault="004C22DE" w:rsidP="004C22DE">
            <w:pPr>
              <w:jc w:val="center"/>
              <w:rPr>
                <w:rFonts w:ascii="ＭＳ ゴシック" w:eastAsia="ＭＳ ゴシック" w:hAnsi="ＭＳ ゴシック" w:cs="Times New Roman"/>
              </w:rPr>
            </w:pPr>
            <w:r w:rsidRPr="004C22DE">
              <w:rPr>
                <w:rFonts w:ascii="Century" w:eastAsia="ＭＳ 明朝" w:hAnsi="Century" w:cs="Times New Roman" w:hint="eastAsia"/>
                <w:vertAlign w:val="superscript"/>
              </w:rPr>
              <w:t>（※３、４、５）</w:t>
            </w: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ZEH-M</w:t>
            </w:r>
            <w:r w:rsidRPr="004C22DE">
              <w:rPr>
                <w:rFonts w:ascii="Century" w:eastAsia="ＭＳ 明朝" w:hAnsi="Century" w:cs="Times New Roman" w:hint="eastAsia"/>
              </w:rPr>
              <w:t>』</w:t>
            </w:r>
          </w:p>
        </w:tc>
        <w:tc>
          <w:tcPr>
            <w:tcW w:w="720" w:type="dxa"/>
            <w:vMerge w:val="restart"/>
            <w:textDirection w:val="tbRlV"/>
            <w:vAlign w:val="center"/>
          </w:tcPr>
          <w:p w:rsidR="004C22DE" w:rsidRPr="004C22DE" w:rsidRDefault="004C22DE" w:rsidP="004C22DE">
            <w:pPr>
              <w:ind w:left="113" w:right="113"/>
              <w:jc w:val="center"/>
              <w:rPr>
                <w:rFonts w:ascii="Century" w:eastAsia="ＭＳ 明朝" w:hAnsi="Century" w:cs="Times New Roman"/>
              </w:rPr>
            </w:pPr>
            <w:r w:rsidRPr="004C22DE">
              <w:rPr>
                <w:rFonts w:ascii="Century" w:eastAsia="ＭＳ 明朝" w:hAnsi="Century" w:cs="Times New Roman" w:hint="eastAsia"/>
              </w:rPr>
              <w:t>強化外皮基準</w:t>
            </w:r>
            <w:r w:rsidRPr="004C22DE">
              <w:rPr>
                <w:rFonts w:ascii="Century" w:eastAsia="ＭＳ 明朝" w:hAnsi="Century" w:cs="Times New Roman" w:hint="eastAsia"/>
                <w:vertAlign w:val="superscript"/>
              </w:rPr>
              <w:t>※２</w:t>
            </w: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2160" w:type="dxa"/>
            <w:vMerge w:val="restart"/>
          </w:tcPr>
          <w:p w:rsidR="004C22DE" w:rsidRPr="004C22DE" w:rsidRDefault="004C22DE" w:rsidP="004C22DE">
            <w:pPr>
              <w:rPr>
                <w:rFonts w:ascii="Century" w:eastAsia="ＭＳ 明朝" w:hAnsi="Century" w:cs="Times New Roman"/>
                <w:sz w:val="18"/>
                <w:szCs w:val="18"/>
              </w:rPr>
            </w:pPr>
            <w:r w:rsidRPr="004C22DE">
              <w:rPr>
                <w:rFonts w:ascii="Century" w:eastAsia="ＭＳ 明朝" w:hAnsi="Century" w:cs="Times New Roman"/>
                <w:sz w:val="18"/>
                <w:szCs w:val="18"/>
              </w:rPr>
              <w:t>１～３階建において</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sz w:val="18"/>
                <w:szCs w:val="18"/>
              </w:rPr>
              <w:t>目指すべき水準</w:t>
            </w:r>
          </w:p>
        </w:tc>
      </w:tr>
      <w:tr w:rsidR="004C22DE" w:rsidRPr="004C22DE" w:rsidTr="009802BF">
        <w:trPr>
          <w:trHeight w:val="297"/>
        </w:trPr>
        <w:tc>
          <w:tcPr>
            <w:tcW w:w="1075" w:type="dxa"/>
            <w:vMerge/>
          </w:tcPr>
          <w:p w:rsidR="004C22DE" w:rsidRPr="004C22DE" w:rsidRDefault="004C22DE" w:rsidP="004C22DE">
            <w:pPr>
              <w:jc w:val="center"/>
              <w:rPr>
                <w:rFonts w:ascii="ＭＳ ゴシック" w:eastAsia="ＭＳ ゴシック" w:hAnsi="ＭＳ ゴシック"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w:t>
            </w:r>
            <w:r w:rsidRPr="004C22DE">
              <w:rPr>
                <w:rFonts w:ascii="Century" w:eastAsia="ＭＳ 明朝" w:hAnsi="Century" w:cs="Times New Roman"/>
              </w:rPr>
              <w:t xml:space="preserve"> </w:t>
            </w:r>
            <w:r w:rsidRPr="004C22DE">
              <w:rPr>
                <w:rFonts w:ascii="Century" w:eastAsia="ＭＳ 明朝" w:hAnsi="Century" w:cs="Times New Roman" w:hint="eastAsia"/>
              </w:rPr>
              <w:t>ZEH-M</w:t>
            </w:r>
          </w:p>
        </w:tc>
        <w:tc>
          <w:tcPr>
            <w:tcW w:w="720" w:type="dxa"/>
            <w:vMerge/>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75</w:t>
            </w:r>
            <w:r w:rsidRPr="004C22DE">
              <w:rPr>
                <w:rFonts w:ascii="Century" w:eastAsia="ＭＳ 明朝" w:hAnsi="Century" w:cs="Times New Roman" w:hint="eastAsia"/>
              </w:rPr>
              <w:t>％以上</w:t>
            </w:r>
            <w:r w:rsidRPr="004C22DE">
              <w:rPr>
                <w:rFonts w:ascii="Century" w:eastAsia="ＭＳ 明朝" w:hAnsi="Century" w:cs="Times New Roman" w:hint="eastAsia"/>
              </w:rPr>
              <w:t>100%</w:t>
            </w:r>
            <w:r w:rsidRPr="004C22DE">
              <w:rPr>
                <w:rFonts w:ascii="Century" w:eastAsia="ＭＳ 明朝" w:hAnsi="Century" w:cs="Times New Roman" w:hint="eastAsia"/>
              </w:rPr>
              <w:t>未満</w:t>
            </w:r>
          </w:p>
        </w:tc>
        <w:tc>
          <w:tcPr>
            <w:tcW w:w="2160" w:type="dxa"/>
            <w:vMerge/>
          </w:tcPr>
          <w:p w:rsidR="004C22DE" w:rsidRPr="004C22DE" w:rsidRDefault="004C22DE" w:rsidP="004C22DE">
            <w:pPr>
              <w:rPr>
                <w:rFonts w:ascii="Century" w:eastAsia="ＭＳ 明朝" w:hAnsi="Century" w:cs="Times New Roman"/>
              </w:rPr>
            </w:pPr>
          </w:p>
        </w:tc>
      </w:tr>
      <w:tr w:rsidR="004C22DE" w:rsidRPr="004C22DE" w:rsidTr="009802BF">
        <w:trPr>
          <w:trHeight w:val="732"/>
        </w:trPr>
        <w:tc>
          <w:tcPr>
            <w:tcW w:w="1075" w:type="dxa"/>
            <w:vMerge/>
          </w:tcPr>
          <w:p w:rsidR="004C22DE" w:rsidRPr="004C22DE" w:rsidRDefault="004C22DE" w:rsidP="004C22DE">
            <w:pPr>
              <w:jc w:val="center"/>
              <w:rPr>
                <w:rFonts w:ascii="ＭＳ ゴシック" w:eastAsia="ＭＳ ゴシック" w:hAnsi="ＭＳ ゴシック"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ZEH-M Ready</w:t>
            </w:r>
          </w:p>
        </w:tc>
        <w:tc>
          <w:tcPr>
            <w:tcW w:w="720" w:type="dxa"/>
            <w:vMerge/>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5</w:t>
            </w:r>
            <w:r w:rsidRPr="004C22DE">
              <w:rPr>
                <w:rFonts w:ascii="Century" w:eastAsia="ＭＳ 明朝" w:hAnsi="Century" w:cs="Times New Roman" w:hint="eastAsia"/>
              </w:rPr>
              <w:t>0</w:t>
            </w:r>
            <w:r w:rsidRPr="004C22DE">
              <w:rPr>
                <w:rFonts w:ascii="Century" w:eastAsia="ＭＳ 明朝" w:hAnsi="Century" w:cs="Times New Roman" w:hint="eastAsia"/>
              </w:rPr>
              <w:t>％以上</w:t>
            </w:r>
            <w:r w:rsidRPr="004C22DE">
              <w:rPr>
                <w:rFonts w:ascii="Century" w:eastAsia="ＭＳ 明朝" w:hAnsi="Century" w:cs="Times New Roman" w:hint="eastAsia"/>
              </w:rPr>
              <w:t>75%</w:t>
            </w:r>
            <w:r w:rsidRPr="004C22DE">
              <w:rPr>
                <w:rFonts w:ascii="Century" w:eastAsia="ＭＳ 明朝" w:hAnsi="Century" w:cs="Times New Roman" w:hint="eastAsia"/>
              </w:rPr>
              <w:t>未満</w:t>
            </w:r>
          </w:p>
        </w:tc>
        <w:tc>
          <w:tcPr>
            <w:tcW w:w="2160" w:type="dxa"/>
          </w:tcPr>
          <w:p w:rsidR="004C22DE" w:rsidRPr="004C22DE" w:rsidRDefault="004C22DE" w:rsidP="004C22DE">
            <w:pPr>
              <w:rPr>
                <w:rFonts w:ascii="Century" w:eastAsia="ＭＳ 明朝" w:hAnsi="Century" w:cs="Times New Roman"/>
                <w:sz w:val="18"/>
                <w:szCs w:val="18"/>
              </w:rPr>
            </w:pPr>
            <w:r w:rsidRPr="004C22DE">
              <w:rPr>
                <w:rFonts w:ascii="Century" w:eastAsia="ＭＳ 明朝" w:hAnsi="Century" w:cs="Times New Roman"/>
                <w:sz w:val="18"/>
                <w:szCs w:val="18"/>
              </w:rPr>
              <w:t>４～５階建において</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sz w:val="18"/>
                <w:szCs w:val="18"/>
              </w:rPr>
              <w:t>目指すべき水準</w:t>
            </w:r>
          </w:p>
        </w:tc>
      </w:tr>
      <w:tr w:rsidR="004C22DE" w:rsidRPr="004C22DE" w:rsidTr="009802BF">
        <w:tc>
          <w:tcPr>
            <w:tcW w:w="1075" w:type="dxa"/>
            <w:vMerge/>
          </w:tcPr>
          <w:p w:rsidR="004C22DE" w:rsidRPr="004C22DE" w:rsidRDefault="004C22DE" w:rsidP="004C22DE">
            <w:pPr>
              <w:jc w:val="center"/>
              <w:rPr>
                <w:rFonts w:ascii="ＭＳ ゴシック" w:eastAsia="ＭＳ ゴシック" w:hAnsi="ＭＳ ゴシック"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ZEH-M Oriented</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c>
          <w:tcPr>
            <w:tcW w:w="2160" w:type="dxa"/>
          </w:tcPr>
          <w:p w:rsidR="004C22DE" w:rsidRPr="004C22DE" w:rsidRDefault="004C22DE" w:rsidP="004C22DE">
            <w:pPr>
              <w:rPr>
                <w:rFonts w:ascii="Century" w:eastAsia="ＭＳ 明朝" w:hAnsi="Century" w:cs="Times New Roman"/>
                <w:sz w:val="18"/>
                <w:szCs w:val="18"/>
              </w:rPr>
            </w:pPr>
            <w:r w:rsidRPr="004C22DE">
              <w:rPr>
                <w:rFonts w:ascii="Century" w:eastAsia="ＭＳ 明朝" w:hAnsi="Century" w:cs="Times New Roman"/>
                <w:sz w:val="18"/>
                <w:szCs w:val="18"/>
              </w:rPr>
              <w:t>６階建以上において</w:t>
            </w:r>
          </w:p>
          <w:p w:rsidR="004C22DE" w:rsidRPr="004C22DE" w:rsidRDefault="004C22DE" w:rsidP="004C22DE">
            <w:pPr>
              <w:rPr>
                <w:rFonts w:ascii="Century" w:eastAsia="ＭＳ 明朝" w:hAnsi="Century" w:cs="Times New Roman"/>
              </w:rPr>
            </w:pPr>
            <w:r w:rsidRPr="004C22DE">
              <w:rPr>
                <w:rFonts w:ascii="Century" w:eastAsia="ＭＳ 明朝" w:hAnsi="Century" w:cs="Times New Roman"/>
                <w:sz w:val="18"/>
                <w:szCs w:val="18"/>
              </w:rPr>
              <w:t>目指すべき水準</w:t>
            </w:r>
          </w:p>
        </w:tc>
      </w:tr>
      <w:tr w:rsidR="004C22DE" w:rsidRPr="004C22DE" w:rsidTr="009802BF">
        <w:tc>
          <w:tcPr>
            <w:tcW w:w="1075" w:type="dxa"/>
            <w:vMerge w:val="restart"/>
          </w:tcPr>
          <w:p w:rsidR="004C22DE" w:rsidRPr="004C22DE" w:rsidRDefault="004C22DE" w:rsidP="004C22DE">
            <w:pPr>
              <w:jc w:val="center"/>
              <w:rPr>
                <w:rFonts w:ascii="Century" w:eastAsia="ＭＳ 明朝" w:hAnsi="Century" w:cs="Times New Roman"/>
              </w:rPr>
            </w:pPr>
            <w:r w:rsidRPr="004C22DE">
              <w:rPr>
                <w:rFonts w:ascii="ＭＳ 明朝" w:eastAsia="ＭＳ 明朝" w:hAnsi="ＭＳ 明朝" w:cs="ＭＳ 明朝"/>
              </w:rPr>
              <w:t>❷</w:t>
            </w:r>
            <w:r w:rsidRPr="004C22DE">
              <w:rPr>
                <w:rFonts w:ascii="Century" w:eastAsia="ＭＳ 明朝" w:hAnsi="Century" w:cs="Times New Roman" w:hint="eastAsia"/>
              </w:rPr>
              <w:t>住戸</w:t>
            </w:r>
          </w:p>
          <w:p w:rsidR="004C22DE" w:rsidRPr="004C22DE" w:rsidRDefault="004C22DE" w:rsidP="004C22DE">
            <w:pPr>
              <w:jc w:val="center"/>
              <w:rPr>
                <w:rFonts w:ascii="ＭＳ ゴシック" w:eastAsia="ＭＳ ゴシック" w:hAnsi="ＭＳ ゴシック" w:cs="Times New Roman"/>
              </w:rPr>
            </w:pPr>
            <w:r w:rsidRPr="004C22DE">
              <w:rPr>
                <w:rFonts w:ascii="Century" w:eastAsia="ＭＳ 明朝" w:hAnsi="Century" w:cs="Times New Roman" w:hint="eastAsia"/>
                <w:vertAlign w:val="superscript"/>
              </w:rPr>
              <w:t>（※３、４）</w:t>
            </w: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hint="eastAsia"/>
              </w:rPr>
              <w:t>ZEH</w:t>
            </w:r>
            <w:r w:rsidRPr="004C22DE">
              <w:rPr>
                <w:rFonts w:ascii="Century" w:eastAsia="ＭＳ 明朝" w:hAnsi="Century" w:cs="Times New Roman" w:hint="eastAsia"/>
              </w:rPr>
              <w:t>』</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100</w:t>
            </w:r>
            <w:r w:rsidRPr="004C22DE">
              <w:rPr>
                <w:rFonts w:ascii="Century" w:eastAsia="ＭＳ 明朝" w:hAnsi="Century" w:cs="Times New Roman" w:hint="eastAsia"/>
              </w:rPr>
              <w:t>％以上</w:t>
            </w:r>
          </w:p>
        </w:tc>
        <w:tc>
          <w:tcPr>
            <w:tcW w:w="2160" w:type="dxa"/>
            <w:vMerge w:val="restart"/>
            <w:vAlign w:val="center"/>
          </w:tcPr>
          <w:p w:rsidR="004C22DE" w:rsidRPr="004C22DE" w:rsidRDefault="004C22DE" w:rsidP="004C22DE">
            <w:pPr>
              <w:ind w:left="210" w:hangingChars="100" w:hanging="210"/>
              <w:jc w:val="center"/>
              <w:rPr>
                <w:rFonts w:ascii="Century" w:eastAsia="ＭＳ 明朝" w:hAnsi="Century" w:cs="Times New Roman"/>
              </w:rPr>
            </w:pPr>
            <w:r w:rsidRPr="004C22DE">
              <w:rPr>
                <w:rFonts w:ascii="Century" w:eastAsia="ＭＳ 明朝" w:hAnsi="Century" w:cs="Times New Roman" w:hint="eastAsia"/>
              </w:rPr>
              <w:t>－</w:t>
            </w:r>
          </w:p>
        </w:tc>
      </w:tr>
      <w:tr w:rsidR="004C22DE" w:rsidRPr="004C22DE" w:rsidTr="009802BF">
        <w:tc>
          <w:tcPr>
            <w:tcW w:w="1075" w:type="dxa"/>
            <w:vMerge/>
          </w:tcPr>
          <w:p w:rsidR="004C22DE" w:rsidRPr="004C22DE" w:rsidRDefault="004C22DE" w:rsidP="004C22DE">
            <w:pPr>
              <w:jc w:val="center"/>
              <w:rPr>
                <w:rFonts w:ascii="Century" w:eastAsia="ＭＳ 明朝" w:hAnsi="Century"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Nearly ZEH</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75</w:t>
            </w:r>
            <w:r w:rsidRPr="004C22DE">
              <w:rPr>
                <w:rFonts w:ascii="Century" w:eastAsia="ＭＳ 明朝" w:hAnsi="Century" w:cs="Times New Roman" w:hint="eastAsia"/>
              </w:rPr>
              <w:t>％以上</w:t>
            </w:r>
            <w:r w:rsidRPr="004C22DE">
              <w:rPr>
                <w:rFonts w:ascii="Century" w:eastAsia="ＭＳ 明朝" w:hAnsi="Century" w:cs="Times New Roman" w:hint="eastAsia"/>
              </w:rPr>
              <w:t>100%</w:t>
            </w:r>
            <w:r w:rsidRPr="004C22DE">
              <w:rPr>
                <w:rFonts w:ascii="Century" w:eastAsia="ＭＳ 明朝" w:hAnsi="Century" w:cs="Times New Roman" w:hint="eastAsia"/>
              </w:rPr>
              <w:t>未満</w:t>
            </w:r>
          </w:p>
        </w:tc>
        <w:tc>
          <w:tcPr>
            <w:tcW w:w="2160" w:type="dxa"/>
            <w:vMerge/>
            <w:vAlign w:val="center"/>
          </w:tcPr>
          <w:p w:rsidR="004C22DE" w:rsidRPr="004C22DE" w:rsidRDefault="004C22DE" w:rsidP="004C22DE">
            <w:pPr>
              <w:jc w:val="center"/>
              <w:rPr>
                <w:rFonts w:ascii="Century" w:eastAsia="ＭＳ 明朝" w:hAnsi="Century" w:cs="Times New Roman"/>
              </w:rPr>
            </w:pPr>
          </w:p>
        </w:tc>
      </w:tr>
      <w:tr w:rsidR="004C22DE" w:rsidRPr="004C22DE" w:rsidTr="009802BF">
        <w:tc>
          <w:tcPr>
            <w:tcW w:w="1075" w:type="dxa"/>
            <w:vMerge/>
          </w:tcPr>
          <w:p w:rsidR="004C22DE" w:rsidRPr="004C22DE" w:rsidRDefault="004C22DE" w:rsidP="004C22DE">
            <w:pPr>
              <w:jc w:val="center"/>
              <w:rPr>
                <w:rFonts w:ascii="Century" w:eastAsia="ＭＳ 明朝" w:hAnsi="Century"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w:t>
            </w:r>
            <w:r w:rsidRPr="004C22DE">
              <w:rPr>
                <w:rFonts w:ascii="Century" w:eastAsia="ＭＳ 明朝" w:hAnsi="Century" w:cs="Times New Roman"/>
              </w:rPr>
              <w:t xml:space="preserve"> </w:t>
            </w:r>
            <w:r w:rsidRPr="004C22DE">
              <w:rPr>
                <w:rFonts w:ascii="Century" w:eastAsia="ＭＳ 明朝" w:hAnsi="Century" w:cs="Times New Roman" w:hint="eastAsia"/>
              </w:rPr>
              <w:t>Ready</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20</w:t>
            </w:r>
            <w:r w:rsidRPr="004C22DE">
              <w:rPr>
                <w:rFonts w:ascii="Century" w:eastAsia="ＭＳ 明朝" w:hAnsi="Century" w:cs="Times New Roman" w:hint="eastAsia"/>
              </w:rPr>
              <w:t>％以上</w:t>
            </w:r>
          </w:p>
        </w:tc>
        <w:tc>
          <w:tcPr>
            <w:tcW w:w="198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rPr>
              <w:t>5</w:t>
            </w:r>
            <w:r w:rsidRPr="004C22DE">
              <w:rPr>
                <w:rFonts w:ascii="Century" w:eastAsia="ＭＳ 明朝" w:hAnsi="Century" w:cs="Times New Roman" w:hint="eastAsia"/>
              </w:rPr>
              <w:t>0</w:t>
            </w:r>
            <w:r w:rsidRPr="004C22DE">
              <w:rPr>
                <w:rFonts w:ascii="Century" w:eastAsia="ＭＳ 明朝" w:hAnsi="Century" w:cs="Times New Roman" w:hint="eastAsia"/>
              </w:rPr>
              <w:t>％以上</w:t>
            </w:r>
            <w:r w:rsidRPr="004C22DE">
              <w:rPr>
                <w:rFonts w:ascii="Century" w:eastAsia="ＭＳ 明朝" w:hAnsi="Century" w:cs="Times New Roman" w:hint="eastAsia"/>
              </w:rPr>
              <w:t>75%</w:t>
            </w:r>
            <w:r w:rsidRPr="004C22DE">
              <w:rPr>
                <w:rFonts w:ascii="Century" w:eastAsia="ＭＳ 明朝" w:hAnsi="Century" w:cs="Times New Roman" w:hint="eastAsia"/>
              </w:rPr>
              <w:t>未満</w:t>
            </w:r>
          </w:p>
        </w:tc>
        <w:tc>
          <w:tcPr>
            <w:tcW w:w="2160" w:type="dxa"/>
            <w:vMerge/>
            <w:vAlign w:val="center"/>
          </w:tcPr>
          <w:p w:rsidR="004C22DE" w:rsidRPr="004C22DE" w:rsidRDefault="004C22DE" w:rsidP="004C22DE">
            <w:pPr>
              <w:jc w:val="center"/>
              <w:rPr>
                <w:rFonts w:ascii="Century" w:eastAsia="ＭＳ 明朝" w:hAnsi="Century" w:cs="Times New Roman"/>
              </w:rPr>
            </w:pPr>
          </w:p>
        </w:tc>
      </w:tr>
      <w:tr w:rsidR="004C22DE" w:rsidRPr="004C22DE" w:rsidTr="009802BF">
        <w:tc>
          <w:tcPr>
            <w:tcW w:w="1075" w:type="dxa"/>
            <w:vMerge/>
          </w:tcPr>
          <w:p w:rsidR="004C22DE" w:rsidRPr="004C22DE" w:rsidRDefault="004C22DE" w:rsidP="004C22DE">
            <w:pPr>
              <w:jc w:val="center"/>
              <w:rPr>
                <w:rFonts w:ascii="Century" w:eastAsia="ＭＳ 明朝" w:hAnsi="Century" w:cs="Times New Roman"/>
              </w:rPr>
            </w:pPr>
          </w:p>
        </w:tc>
        <w:tc>
          <w:tcPr>
            <w:tcW w:w="2042" w:type="dxa"/>
            <w:shd w:val="clear" w:color="auto" w:fill="auto"/>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ZEH Oriented</w:t>
            </w:r>
          </w:p>
        </w:tc>
        <w:tc>
          <w:tcPr>
            <w:tcW w:w="720" w:type="dxa"/>
            <w:vMerge/>
            <w:vAlign w:val="center"/>
          </w:tcPr>
          <w:p w:rsidR="004C22DE" w:rsidRPr="004C22DE" w:rsidRDefault="004C22DE" w:rsidP="004C22DE">
            <w:pPr>
              <w:rPr>
                <w:rFonts w:ascii="Century" w:eastAsia="ＭＳ 明朝" w:hAnsi="Century" w:cs="Times New Roman"/>
              </w:rPr>
            </w:pPr>
          </w:p>
        </w:tc>
        <w:tc>
          <w:tcPr>
            <w:tcW w:w="1620" w:type="dxa"/>
            <w:shd w:val="clear" w:color="auto" w:fill="auto"/>
          </w:tcPr>
          <w:p w:rsidR="004C22DE" w:rsidRPr="004C22DE" w:rsidRDefault="004C22DE" w:rsidP="004C22DE">
            <w:pPr>
              <w:rPr>
                <w:rFonts w:ascii="Century" w:eastAsia="ＭＳ 明朝" w:hAnsi="Century" w:cs="Times New Roman"/>
              </w:rPr>
            </w:pPr>
            <w:r w:rsidRPr="004C22DE">
              <w:rPr>
                <w:rFonts w:ascii="Century" w:eastAsia="ＭＳ 明朝" w:hAnsi="Century" w:cs="Times New Roman" w:hint="eastAsia"/>
              </w:rPr>
              <w:t>20</w:t>
            </w:r>
            <w:r w:rsidRPr="004C22DE">
              <w:rPr>
                <w:rFonts w:ascii="Century" w:eastAsia="ＭＳ 明朝" w:hAnsi="Century" w:cs="Times New Roman" w:hint="eastAsia"/>
              </w:rPr>
              <w:t>％以上</w:t>
            </w:r>
          </w:p>
        </w:tc>
        <w:tc>
          <w:tcPr>
            <w:tcW w:w="1980" w:type="dxa"/>
            <w:shd w:val="clear" w:color="auto" w:fill="auto"/>
            <w:vAlign w:val="center"/>
          </w:tcPr>
          <w:p w:rsidR="004C22DE" w:rsidRPr="004C22DE" w:rsidRDefault="004C22DE" w:rsidP="004C22DE">
            <w:pPr>
              <w:jc w:val="center"/>
              <w:rPr>
                <w:rFonts w:ascii="Century" w:eastAsia="ＭＳ 明朝" w:hAnsi="Century" w:cs="Times New Roman"/>
              </w:rPr>
            </w:pPr>
            <w:r w:rsidRPr="004C22DE">
              <w:rPr>
                <w:rFonts w:ascii="Century" w:eastAsia="ＭＳ 明朝" w:hAnsi="Century" w:cs="Times New Roman" w:hint="eastAsia"/>
              </w:rPr>
              <w:t>－</w:t>
            </w:r>
          </w:p>
        </w:tc>
        <w:tc>
          <w:tcPr>
            <w:tcW w:w="2160" w:type="dxa"/>
            <w:vMerge/>
            <w:vAlign w:val="center"/>
          </w:tcPr>
          <w:p w:rsidR="004C22DE" w:rsidRPr="004C22DE" w:rsidRDefault="004C22DE" w:rsidP="004C22DE">
            <w:pPr>
              <w:jc w:val="center"/>
              <w:rPr>
                <w:rFonts w:ascii="Century" w:eastAsia="ＭＳ 明朝" w:hAnsi="Century" w:cs="Times New Roman"/>
              </w:rPr>
            </w:pPr>
          </w:p>
        </w:tc>
      </w:tr>
      <w:tr w:rsidR="004C22DE" w:rsidRPr="004C22DE" w:rsidTr="009802BF">
        <w:trPr>
          <w:trHeight w:val="530"/>
        </w:trPr>
        <w:tc>
          <w:tcPr>
            <w:tcW w:w="9597" w:type="dxa"/>
            <w:gridSpan w:val="6"/>
          </w:tcPr>
          <w:p w:rsidR="004C22DE" w:rsidRPr="004C22DE" w:rsidRDefault="004C22DE" w:rsidP="004C22DE">
            <w:pPr>
              <w:snapToGrid w:val="0"/>
              <w:ind w:left="420" w:hangingChars="200" w:hanging="420"/>
              <w:rPr>
                <w:rFonts w:ascii="Century" w:eastAsia="ＭＳ 明朝" w:hAnsi="Century" w:cs="Times New Roman"/>
              </w:rPr>
            </w:pPr>
          </w:p>
          <w:p w:rsidR="004C22DE" w:rsidRPr="004C22DE" w:rsidRDefault="004C22DE" w:rsidP="004C22DE">
            <w:pPr>
              <w:snapToGrid w:val="0"/>
              <w:ind w:left="420" w:hangingChars="200" w:hanging="42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１</w:t>
            </w:r>
            <w:r w:rsidRPr="004C22DE">
              <w:rPr>
                <w:rFonts w:ascii="Century" w:eastAsia="ＭＳ 明朝" w:hAnsi="Century" w:cs="Times New Roman" w:hint="eastAsia"/>
              </w:rPr>
              <w:t xml:space="preserve"> </w:t>
            </w:r>
            <w:r w:rsidRPr="004C22DE">
              <w:rPr>
                <w:rFonts w:ascii="ＭＳ 明朝" w:eastAsia="ＭＳ 明朝" w:hAnsi="ＭＳ 明朝" w:cs="ＭＳ 明朝"/>
              </w:rPr>
              <w:t>❶</w:t>
            </w:r>
            <w:r w:rsidRPr="004C22DE">
              <w:rPr>
                <w:rFonts w:ascii="Century" w:eastAsia="ＭＳ 明朝" w:hAnsi="Century" w:cs="Times New Roman"/>
              </w:rPr>
              <w:t>住棟</w:t>
            </w:r>
            <w:r w:rsidRPr="004C22DE">
              <w:rPr>
                <w:rFonts w:ascii="Century" w:eastAsia="ＭＳ 明朝" w:hAnsi="Century" w:cs="Times New Roman" w:hint="eastAsia"/>
              </w:rPr>
              <w:t>又</w:t>
            </w:r>
            <w:r w:rsidRPr="004C22DE">
              <w:rPr>
                <w:rFonts w:ascii="Century" w:eastAsia="ＭＳ 明朝" w:hAnsi="Century" w:cs="Times New Roman"/>
              </w:rPr>
              <w:t>は住宅用途部分</w:t>
            </w:r>
            <w:r w:rsidRPr="004C22DE">
              <w:rPr>
                <w:rFonts w:ascii="Century" w:eastAsia="ＭＳ 明朝" w:hAnsi="Century" w:cs="Times New Roman" w:hint="eastAsia"/>
              </w:rPr>
              <w:t>（複合建築物の場合）</w:t>
            </w:r>
            <w:r w:rsidRPr="004C22DE">
              <w:rPr>
                <w:rFonts w:ascii="Century" w:eastAsia="ＭＳ 明朝" w:hAnsi="Century" w:cs="Times New Roman"/>
              </w:rPr>
              <w:t>と</w:t>
            </w:r>
            <w:r w:rsidRPr="004C22DE">
              <w:rPr>
                <w:rFonts w:ascii="ＭＳ 明朝" w:eastAsia="ＭＳ 明朝" w:hAnsi="ＭＳ 明朝" w:cs="ＭＳ 明朝"/>
              </w:rPr>
              <w:t>❷</w:t>
            </w:r>
            <w:r w:rsidRPr="004C22DE">
              <w:rPr>
                <w:rFonts w:ascii="Century" w:eastAsia="ＭＳ 明朝" w:hAnsi="Century" w:cs="Times New Roman"/>
              </w:rPr>
              <w:t>住戸の</w:t>
            </w:r>
            <w:r w:rsidRPr="004C22DE">
              <w:rPr>
                <w:rFonts w:ascii="Century" w:eastAsia="ＭＳ 明朝" w:hAnsi="Century" w:cs="Times New Roman"/>
              </w:rPr>
              <w:t xml:space="preserve"> ZEH </w:t>
            </w:r>
            <w:r w:rsidRPr="004C22DE">
              <w:rPr>
                <w:rFonts w:ascii="Century" w:eastAsia="ＭＳ 明朝" w:hAnsi="Century" w:cs="Times New Roman"/>
              </w:rPr>
              <w:t>評価は、独立して行うものとする</w:t>
            </w:r>
            <w:r w:rsidRPr="004C22DE">
              <w:rPr>
                <w:rFonts w:ascii="Century" w:eastAsia="ＭＳ 明朝" w:hAnsi="Century" w:cs="Times New Roman" w:hint="eastAsia"/>
              </w:rPr>
              <w:t>。</w:t>
            </w:r>
          </w:p>
          <w:p w:rsidR="004C22DE" w:rsidRPr="004C22DE" w:rsidRDefault="004C22DE" w:rsidP="004C22DE">
            <w:pPr>
              <w:snapToGrid w:val="0"/>
              <w:ind w:left="430" w:hangingChars="205" w:hanging="43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２</w:t>
            </w:r>
            <w:r w:rsidRPr="004C22DE">
              <w:rPr>
                <w:rFonts w:ascii="Century" w:eastAsia="ＭＳ 明朝" w:hAnsi="Century" w:cs="Times New Roman" w:hint="eastAsia"/>
              </w:rPr>
              <w:t xml:space="preserve"> </w:t>
            </w:r>
            <w:r w:rsidRPr="004C22DE">
              <w:rPr>
                <w:rFonts w:ascii="Century" w:eastAsia="ＭＳ 明朝" w:hAnsi="Century" w:cs="Times New Roman"/>
              </w:rPr>
              <w:t>強化外皮基準は、１～８地域の平成</w:t>
            </w:r>
            <w:r w:rsidRPr="004C22DE">
              <w:rPr>
                <w:rFonts w:ascii="Century" w:eastAsia="ＭＳ 明朝" w:hAnsi="Century" w:cs="Times New Roman"/>
              </w:rPr>
              <w:t xml:space="preserve"> 28 </w:t>
            </w:r>
            <w:r w:rsidRPr="004C22DE">
              <w:rPr>
                <w:rFonts w:ascii="Century" w:eastAsia="ＭＳ 明朝" w:hAnsi="Century" w:cs="Times New Roman"/>
              </w:rPr>
              <w:t>年省エネルギー基準（</w:t>
            </w:r>
            <w:proofErr w:type="spellStart"/>
            <w:r w:rsidRPr="004C22DE">
              <w:rPr>
                <w:rFonts w:ascii="Century" w:eastAsia="ＭＳ 明朝" w:hAnsi="Century" w:cs="Times New Roman"/>
              </w:rPr>
              <w:t>η</w:t>
            </w:r>
            <w:r w:rsidRPr="004C22DE">
              <w:rPr>
                <w:rFonts w:ascii="Century" w:eastAsia="ＭＳ 明朝" w:hAnsi="Century" w:cs="Times New Roman"/>
                <w:vertAlign w:val="subscript"/>
              </w:rPr>
              <w:t>AC</w:t>
            </w:r>
            <w:proofErr w:type="spellEnd"/>
            <w:r w:rsidRPr="004C22DE">
              <w:rPr>
                <w:rFonts w:ascii="Century" w:eastAsia="ＭＳ 明朝" w:hAnsi="Century" w:cs="Times New Roman"/>
              </w:rPr>
              <w:t>値、気密・防露性能の確保等の留意事項）を満たした上で、</w:t>
            </w:r>
            <w:r w:rsidRPr="004C22DE">
              <w:rPr>
                <w:rFonts w:ascii="Century" w:eastAsia="ＭＳ 明朝" w:hAnsi="Century" w:cs="Times New Roman"/>
              </w:rPr>
              <w:t>U</w:t>
            </w:r>
            <w:r w:rsidRPr="004C22DE">
              <w:rPr>
                <w:rFonts w:ascii="Century" w:eastAsia="ＭＳ 明朝" w:hAnsi="Century" w:cs="Times New Roman"/>
                <w:vertAlign w:val="subscript"/>
              </w:rPr>
              <w:t>A</w:t>
            </w:r>
            <w:r w:rsidRPr="004C22DE">
              <w:rPr>
                <w:rFonts w:ascii="Century" w:eastAsia="ＭＳ 明朝" w:hAnsi="Century" w:cs="Times New Roman"/>
              </w:rPr>
              <w:t>値１</w:t>
            </w:r>
            <w:r w:rsidRPr="004C22DE">
              <w:rPr>
                <w:rFonts w:ascii="Century" w:eastAsia="ＭＳ 明朝" w:hAnsi="Century" w:cs="Times New Roman" w:hint="eastAsia"/>
              </w:rPr>
              <w:t>、</w:t>
            </w:r>
            <w:r w:rsidRPr="004C22DE">
              <w:rPr>
                <w:rFonts w:ascii="Century" w:eastAsia="ＭＳ 明朝" w:hAnsi="Century" w:cs="Times New Roman"/>
              </w:rPr>
              <w:t>２地域：</w:t>
            </w:r>
            <w:r w:rsidRPr="004C22DE">
              <w:rPr>
                <w:rFonts w:ascii="Century" w:eastAsia="ＭＳ 明朝" w:hAnsi="Century" w:cs="Times New Roman"/>
              </w:rPr>
              <w:t>0.4</w:t>
            </w:r>
            <w:r w:rsidRPr="004C22DE">
              <w:rPr>
                <w:rFonts w:ascii="Century" w:eastAsia="ＭＳ 明朝" w:hAnsi="Century" w:cs="Times New Roman"/>
              </w:rPr>
              <w:t>Ｗ</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Ｋ</w:t>
            </w:r>
            <w:r w:rsidRPr="004C22DE">
              <w:rPr>
                <w:rFonts w:ascii="Century" w:eastAsia="ＭＳ 明朝" w:hAnsi="Century" w:cs="Times New Roman" w:hint="eastAsia"/>
              </w:rPr>
              <w:t>)</w:t>
            </w:r>
            <w:r w:rsidRPr="004C22DE">
              <w:rPr>
                <w:rFonts w:ascii="Century" w:eastAsia="ＭＳ 明朝" w:hAnsi="Century" w:cs="Times New Roman"/>
              </w:rPr>
              <w:t>相当以下、</w:t>
            </w:r>
            <w:r w:rsidRPr="004C22DE">
              <w:rPr>
                <w:rFonts w:ascii="Century" w:eastAsia="ＭＳ 明朝" w:hAnsi="Century" w:cs="Times New Roman"/>
              </w:rPr>
              <w:t xml:space="preserve"> </w:t>
            </w:r>
            <w:r w:rsidRPr="004C22DE">
              <w:rPr>
                <w:rFonts w:ascii="Century" w:eastAsia="ＭＳ 明朝" w:hAnsi="Century" w:cs="Times New Roman"/>
              </w:rPr>
              <w:t>３地域：</w:t>
            </w:r>
            <w:r w:rsidRPr="004C22DE">
              <w:rPr>
                <w:rFonts w:ascii="Century" w:eastAsia="ＭＳ 明朝" w:hAnsi="Century" w:cs="Times New Roman"/>
              </w:rPr>
              <w:t>0.5</w:t>
            </w:r>
            <w:r w:rsidRPr="004C22DE">
              <w:rPr>
                <w:rFonts w:ascii="Century" w:eastAsia="ＭＳ 明朝" w:hAnsi="Century" w:cs="Times New Roman"/>
              </w:rPr>
              <w:t>Ｗ</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Ｋ</w:t>
            </w:r>
            <w:r w:rsidRPr="004C22DE">
              <w:rPr>
                <w:rFonts w:ascii="Century" w:eastAsia="ＭＳ 明朝" w:hAnsi="Century" w:cs="Times New Roman" w:hint="eastAsia"/>
              </w:rPr>
              <w:t>)</w:t>
            </w:r>
            <w:r w:rsidRPr="004C22DE">
              <w:rPr>
                <w:rFonts w:ascii="Century" w:eastAsia="ＭＳ 明朝" w:hAnsi="Century" w:cs="Times New Roman"/>
              </w:rPr>
              <w:t>相当以下、４～７地域：</w:t>
            </w:r>
            <w:r w:rsidRPr="004C22DE">
              <w:rPr>
                <w:rFonts w:ascii="Century" w:eastAsia="ＭＳ 明朝" w:hAnsi="Century" w:cs="Times New Roman"/>
              </w:rPr>
              <w:t>0.6</w:t>
            </w:r>
            <w:r w:rsidRPr="004C22DE">
              <w:rPr>
                <w:rFonts w:ascii="Century" w:eastAsia="ＭＳ 明朝" w:hAnsi="Century" w:cs="Times New Roman"/>
              </w:rPr>
              <w:t>Ｗ</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w:t>
            </w:r>
            <w:r w:rsidRPr="004C22DE">
              <w:rPr>
                <w:rFonts w:ascii="Century" w:eastAsia="ＭＳ 明朝" w:hAnsi="Century" w:cs="Times New Roman" w:hint="eastAsia"/>
              </w:rPr>
              <w:t>･</w:t>
            </w:r>
            <w:r w:rsidRPr="004C22DE">
              <w:rPr>
                <w:rFonts w:ascii="Century" w:eastAsia="ＭＳ 明朝" w:hAnsi="Century" w:cs="Times New Roman"/>
              </w:rPr>
              <w:t>Ｋ</w:t>
            </w:r>
            <w:r w:rsidRPr="004C22DE">
              <w:rPr>
                <w:rFonts w:ascii="Century" w:eastAsia="ＭＳ 明朝" w:hAnsi="Century" w:cs="Times New Roman" w:hint="eastAsia"/>
              </w:rPr>
              <w:t>)</w:t>
            </w:r>
            <w:r w:rsidRPr="004C22DE">
              <w:rPr>
                <w:rFonts w:ascii="Century" w:eastAsia="ＭＳ 明朝" w:hAnsi="Century" w:cs="Times New Roman"/>
              </w:rPr>
              <w:t>相当以下とする。</w:t>
            </w:r>
            <w:r w:rsidRPr="004C22DE">
              <w:rPr>
                <w:rFonts w:ascii="Century" w:eastAsia="ＭＳ 明朝" w:hAnsi="Century" w:cs="Times New Roman"/>
              </w:rPr>
              <w:t xml:space="preserve"> </w:t>
            </w:r>
          </w:p>
          <w:p w:rsidR="004C22DE" w:rsidRPr="004C22DE" w:rsidRDefault="004C22DE" w:rsidP="004C22DE">
            <w:pPr>
              <w:snapToGrid w:val="0"/>
              <w:ind w:left="430" w:hangingChars="205" w:hanging="43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３</w:t>
            </w:r>
            <w:r w:rsidRPr="004C22DE">
              <w:rPr>
                <w:rFonts w:ascii="Century" w:eastAsia="ＭＳ 明朝" w:hAnsi="Century" w:cs="Times New Roman" w:hint="eastAsia"/>
              </w:rPr>
              <w:t xml:space="preserve"> </w:t>
            </w:r>
            <w:r w:rsidRPr="004C22DE">
              <w:rPr>
                <w:rFonts w:ascii="Century" w:eastAsia="ＭＳ 明朝" w:hAnsi="Century" w:cs="Times New Roman"/>
              </w:rPr>
              <w:t>一次エネルギー消費量の計算は、住戸部分は住宅計算法（暖冷房、換気、給湯、照明（その他の一次エネルギー消費量は除く））、</w:t>
            </w:r>
            <w:r w:rsidRPr="004C22DE">
              <w:rPr>
                <w:rFonts w:ascii="Century" w:eastAsia="ＭＳ 明朝" w:hAnsi="Century" w:cs="Times New Roman"/>
              </w:rPr>
              <w:t xml:space="preserve"> </w:t>
            </w:r>
            <w:r w:rsidRPr="004C22DE">
              <w:rPr>
                <w:rFonts w:ascii="Century" w:eastAsia="ＭＳ 明朝" w:hAnsi="Century" w:cs="Times New Roman"/>
              </w:rPr>
              <w:t>共用部</w:t>
            </w:r>
            <w:r w:rsidR="001C1A53">
              <w:rPr>
                <w:rFonts w:ascii="Century" w:eastAsia="ＭＳ 明朝" w:hAnsi="Century" w:cs="Times New Roman" w:hint="eastAsia"/>
              </w:rPr>
              <w:t>分</w:t>
            </w:r>
            <w:r w:rsidRPr="004C22DE">
              <w:rPr>
                <w:rFonts w:ascii="Century" w:eastAsia="ＭＳ 明朝" w:hAnsi="Century" w:cs="Times New Roman"/>
              </w:rPr>
              <w:t>は非住宅計算法（暖冷房、換気、給湯、照明、昇降機（その他の一次エネルギー消費量は除く））とする。</w:t>
            </w:r>
            <w:r w:rsidRPr="004C22DE">
              <w:rPr>
                <w:rFonts w:ascii="Century" w:eastAsia="ＭＳ 明朝" w:hAnsi="Century" w:cs="Times New Roman"/>
              </w:rPr>
              <w:t xml:space="preserve"> </w:t>
            </w:r>
          </w:p>
          <w:p w:rsidR="004C22DE" w:rsidRPr="004C22DE" w:rsidRDefault="004C22DE" w:rsidP="004C22DE">
            <w:pPr>
              <w:snapToGrid w:val="0"/>
              <w:ind w:left="430" w:hangingChars="205" w:hanging="430"/>
              <w:rPr>
                <w:rFonts w:ascii="Century" w:eastAsia="ＭＳ 明朝" w:hAnsi="Century" w:cs="Times New Roman"/>
              </w:rPr>
            </w:pPr>
            <w:r w:rsidRPr="004C22DE">
              <w:rPr>
                <w:rFonts w:ascii="Century" w:eastAsia="ＭＳ 明朝" w:hAnsi="Century" w:cs="Times New Roman" w:hint="eastAsia"/>
              </w:rPr>
              <w:t>※</w:t>
            </w:r>
            <w:r w:rsidRPr="004C22DE">
              <w:rPr>
                <w:rFonts w:ascii="Century" w:eastAsia="ＭＳ 明朝" w:hAnsi="Century" w:cs="Times New Roman"/>
              </w:rPr>
              <w:t>４</w:t>
            </w:r>
            <w:r w:rsidRPr="004C22DE">
              <w:rPr>
                <w:rFonts w:ascii="Century" w:eastAsia="ＭＳ 明朝" w:hAnsi="Century" w:cs="Times New Roman" w:hint="eastAsia"/>
              </w:rPr>
              <w:t xml:space="preserve"> </w:t>
            </w:r>
            <w:r w:rsidRPr="004C22DE">
              <w:rPr>
                <w:rFonts w:ascii="Century" w:eastAsia="ＭＳ 明朝" w:hAnsi="Century" w:cs="Times New Roman" w:hint="eastAsia"/>
              </w:rPr>
              <w:t>「</w:t>
            </w:r>
            <w:r w:rsidRPr="004C22DE">
              <w:rPr>
                <w:rFonts w:ascii="Century" w:eastAsia="ＭＳ 明朝" w:hAnsi="Century" w:cs="Times New Roman" w:hint="eastAsia"/>
              </w:rPr>
              <w:t>ZEH-M Oriented</w:t>
            </w:r>
            <w:r w:rsidRPr="004C22DE">
              <w:rPr>
                <w:rFonts w:ascii="Century" w:eastAsia="ＭＳ 明朝" w:hAnsi="Century" w:cs="Times New Roman" w:hint="eastAsia"/>
              </w:rPr>
              <w:t>」又は「</w:t>
            </w:r>
            <w:r w:rsidRPr="004C22DE">
              <w:rPr>
                <w:rFonts w:ascii="Century" w:eastAsia="ＭＳ 明朝" w:hAnsi="Century" w:cs="Times New Roman" w:hint="eastAsia"/>
              </w:rPr>
              <w:t xml:space="preserve">ZEH Oriented </w:t>
            </w:r>
            <w:r w:rsidRPr="004C22DE">
              <w:rPr>
                <w:rFonts w:ascii="Century" w:eastAsia="ＭＳ 明朝" w:hAnsi="Century" w:cs="Times New Roman" w:hint="eastAsia"/>
              </w:rPr>
              <w:t>」を除き、再生可能エネルギー</w:t>
            </w:r>
            <w:bookmarkStart w:id="0" w:name="_GoBack"/>
            <w:bookmarkEnd w:id="0"/>
            <w:r w:rsidRPr="004C22DE">
              <w:rPr>
                <w:rFonts w:ascii="Century" w:eastAsia="ＭＳ 明朝" w:hAnsi="Century" w:cs="Times New Roman" w:hint="eastAsia"/>
              </w:rPr>
              <w:t>を導入するものとする（容量不問）。</w:t>
            </w:r>
            <w:r w:rsidRPr="004C22DE">
              <w:rPr>
                <w:rFonts w:ascii="Century" w:eastAsia="ＭＳ 明朝" w:hAnsi="Century" w:cs="Times New Roman"/>
              </w:rPr>
              <w:t>再生可能エネルギー</w:t>
            </w:r>
            <w:r w:rsidRPr="004C22DE">
              <w:rPr>
                <w:rFonts w:ascii="Century" w:eastAsia="ＭＳ 明朝" w:hAnsi="Century" w:cs="Times New Roman" w:hint="eastAsia"/>
              </w:rPr>
              <w:t>等によるエネルギー供給量</w:t>
            </w:r>
            <w:r w:rsidRPr="004C22DE">
              <w:rPr>
                <w:rFonts w:ascii="Century" w:eastAsia="ＭＳ 明朝" w:hAnsi="Century" w:cs="Times New Roman"/>
              </w:rPr>
              <w:t>の対象は敷地内（オンサイト）に限定し、自家消費分に加え、売電分も対象に含める（</w:t>
            </w:r>
            <w:r w:rsidRPr="004C22DE">
              <w:rPr>
                <w:rFonts w:ascii="Century" w:eastAsia="ＭＳ 明朝" w:hAnsi="Century" w:cs="Times New Roman" w:hint="eastAsia"/>
              </w:rPr>
              <w:t>ただ</w:t>
            </w:r>
            <w:r w:rsidRPr="004C22DE">
              <w:rPr>
                <w:rFonts w:ascii="Century" w:eastAsia="ＭＳ 明朝" w:hAnsi="Century" w:cs="Times New Roman"/>
              </w:rPr>
              <w:t>し、余剰売電分に限る。）</w:t>
            </w:r>
            <w:r w:rsidRPr="004C22DE">
              <w:rPr>
                <w:rFonts w:ascii="Century" w:eastAsia="ＭＳ 明朝" w:hAnsi="Century" w:cs="Times New Roman" w:hint="eastAsia"/>
              </w:rPr>
              <w:t>。</w:t>
            </w:r>
          </w:p>
          <w:p w:rsidR="004C22DE" w:rsidRPr="004C22DE" w:rsidRDefault="004C22DE" w:rsidP="004C22DE">
            <w:pPr>
              <w:snapToGrid w:val="0"/>
              <w:rPr>
                <w:rFonts w:ascii="Century" w:eastAsia="ＭＳ 明朝" w:hAnsi="Century" w:cs="Times New Roman"/>
                <w:szCs w:val="21"/>
              </w:rPr>
            </w:pPr>
            <w:r w:rsidRPr="004C22DE">
              <w:rPr>
                <w:rFonts w:ascii="Century" w:eastAsia="ＭＳ 明朝" w:hAnsi="Century" w:cs="Times New Roman" w:hint="eastAsia"/>
              </w:rPr>
              <w:t>※５</w:t>
            </w:r>
            <w:r w:rsidRPr="004C22DE">
              <w:rPr>
                <w:rFonts w:ascii="Century" w:eastAsia="ＭＳ 明朝" w:hAnsi="Century" w:cs="Times New Roman" w:hint="eastAsia"/>
                <w:szCs w:val="21"/>
              </w:rPr>
              <w:t xml:space="preserve"> </w:t>
            </w:r>
            <w:r w:rsidRPr="004C22DE">
              <w:rPr>
                <w:rFonts w:ascii="Century" w:eastAsia="ＭＳ 明朝" w:hAnsi="Century" w:cs="Times New Roman"/>
                <w:szCs w:val="21"/>
              </w:rPr>
              <w:t>住棟の評価方法</w:t>
            </w:r>
            <w:r w:rsidRPr="004C22DE">
              <w:rPr>
                <w:rFonts w:ascii="Century" w:eastAsia="ＭＳ 明朝" w:hAnsi="Century" w:cs="Times New Roman" w:hint="eastAsia"/>
                <w:szCs w:val="21"/>
              </w:rPr>
              <w:t>は次のとおり。</w:t>
            </w:r>
          </w:p>
          <w:p w:rsidR="004C22DE" w:rsidRPr="004C22DE" w:rsidRDefault="004C22DE" w:rsidP="004C22DE">
            <w:pPr>
              <w:snapToGrid w:val="0"/>
              <w:ind w:firstLineChars="300" w:firstLine="630"/>
              <w:rPr>
                <w:rFonts w:ascii="Century" w:eastAsia="ＭＳ 明朝" w:hAnsi="Century" w:cs="Times New Roman"/>
                <w:szCs w:val="21"/>
              </w:rPr>
            </w:pPr>
            <w:r w:rsidRPr="004C22DE">
              <w:rPr>
                <w:rFonts w:ascii="Century" w:eastAsia="ＭＳ 明朝" w:hAnsi="Century" w:cs="Times New Roman" w:hint="eastAsia"/>
                <w:szCs w:val="21"/>
              </w:rPr>
              <w:t>外皮基準</w:t>
            </w:r>
            <w:r w:rsidRPr="004C22DE">
              <w:rPr>
                <w:rFonts w:ascii="Century" w:eastAsia="ＭＳ 明朝" w:hAnsi="Century" w:cs="Times New Roman" w:hint="eastAsia"/>
                <w:szCs w:val="21"/>
              </w:rPr>
              <w:t xml:space="preserve">           </w:t>
            </w:r>
            <w:r w:rsidRPr="004C22DE">
              <w:rPr>
                <w:rFonts w:ascii="Century" w:eastAsia="ＭＳ 明朝" w:hAnsi="Century" w:cs="Times New Roman" w:hint="eastAsia"/>
                <w:szCs w:val="21"/>
              </w:rPr>
              <w:t xml:space="preserve">　　　</w:t>
            </w:r>
            <w:r w:rsidRPr="004C22DE">
              <w:rPr>
                <w:rFonts w:ascii="Century" w:eastAsia="ＭＳ 明朝" w:hAnsi="Century" w:cs="Times New Roman" w:hint="eastAsia"/>
                <w:szCs w:val="21"/>
              </w:rPr>
              <w:t xml:space="preserve"> </w:t>
            </w:r>
            <w:r w:rsidRPr="004C22DE">
              <w:rPr>
                <w:rFonts w:ascii="Century" w:eastAsia="ＭＳ 明朝" w:hAnsi="Century" w:cs="Times New Roman" w:hint="eastAsia"/>
                <w:szCs w:val="21"/>
              </w:rPr>
              <w:t>：</w:t>
            </w:r>
            <w:r w:rsidRPr="004C22DE">
              <w:rPr>
                <w:rFonts w:ascii="Century" w:eastAsia="ＭＳ 明朝" w:hAnsi="Century" w:cs="Times New Roman" w:hint="eastAsia"/>
                <w:szCs w:val="21"/>
              </w:rPr>
              <w:t xml:space="preserve"> </w:t>
            </w:r>
            <w:r w:rsidRPr="004C22DE">
              <w:rPr>
                <w:rFonts w:ascii="Century" w:eastAsia="ＭＳ 明朝" w:hAnsi="Century" w:cs="Times New Roman"/>
                <w:szCs w:val="21"/>
              </w:rPr>
              <w:t>全ての住戸</w:t>
            </w:r>
            <w:r w:rsidRPr="004C22DE">
              <w:rPr>
                <w:rFonts w:ascii="Century" w:eastAsia="ＭＳ 明朝" w:hAnsi="Century" w:cs="Times New Roman" w:hint="eastAsia"/>
                <w:szCs w:val="21"/>
              </w:rPr>
              <w:t>が基準に適合</w:t>
            </w:r>
          </w:p>
          <w:p w:rsidR="004C22DE" w:rsidRPr="004C22DE" w:rsidRDefault="004C22DE" w:rsidP="004C22DE">
            <w:pPr>
              <w:snapToGrid w:val="0"/>
              <w:ind w:firstLineChars="300" w:firstLine="630"/>
              <w:rPr>
                <w:rFonts w:ascii="Century" w:eastAsia="ＭＳ 明朝" w:hAnsi="Century" w:cs="Times New Roman"/>
                <w:szCs w:val="21"/>
              </w:rPr>
            </w:pPr>
            <w:r w:rsidRPr="004C22DE">
              <w:rPr>
                <w:rFonts w:ascii="Century" w:eastAsia="ＭＳ 明朝" w:hAnsi="Century" w:cs="Times New Roman" w:hint="eastAsia"/>
                <w:szCs w:val="21"/>
              </w:rPr>
              <w:t>一次エネルギー消費量水準　：</w:t>
            </w:r>
            <w:r w:rsidRPr="004C22DE">
              <w:rPr>
                <w:rFonts w:ascii="Century" w:eastAsia="ＭＳ 明朝" w:hAnsi="Century" w:cs="Times New Roman" w:hint="eastAsia"/>
                <w:szCs w:val="21"/>
              </w:rPr>
              <w:t xml:space="preserve"> </w:t>
            </w:r>
            <w:r w:rsidRPr="004C22DE">
              <w:rPr>
                <w:rFonts w:ascii="Century" w:eastAsia="ＭＳ 明朝" w:hAnsi="Century" w:cs="Times New Roman"/>
                <w:szCs w:val="21"/>
              </w:rPr>
              <w:t>共用部含む住棟全体</w:t>
            </w:r>
            <w:r w:rsidRPr="004C22DE">
              <w:rPr>
                <w:rFonts w:ascii="Century" w:eastAsia="ＭＳ 明朝" w:hAnsi="Century" w:cs="Times New Roman" w:hint="eastAsia"/>
                <w:szCs w:val="21"/>
              </w:rPr>
              <w:t>で評価</w:t>
            </w:r>
          </w:p>
          <w:p w:rsidR="004C22DE" w:rsidRPr="004C22DE" w:rsidRDefault="004C22DE" w:rsidP="004C22DE">
            <w:pPr>
              <w:snapToGrid w:val="0"/>
              <w:ind w:leftChars="3" w:left="426" w:hangingChars="200" w:hanging="420"/>
              <w:rPr>
                <w:rFonts w:ascii="Century" w:eastAsia="ＭＳ 明朝" w:hAnsi="Century" w:cs="Times New Roman"/>
              </w:rPr>
            </w:pPr>
            <w:r w:rsidRPr="004C22DE">
              <w:rPr>
                <w:rFonts w:ascii="Century" w:eastAsia="ＭＳ 明朝" w:hAnsi="Century" w:cs="Times New Roman" w:hint="eastAsia"/>
              </w:rPr>
              <w:t>※６</w:t>
            </w:r>
            <w:r w:rsidRPr="004C22DE">
              <w:rPr>
                <w:rFonts w:ascii="Century" w:eastAsia="ＭＳ 明朝" w:hAnsi="Century" w:cs="Times New Roman" w:hint="eastAsia"/>
              </w:rPr>
              <w:t xml:space="preserve"> </w:t>
            </w:r>
            <w:r w:rsidRPr="004C22DE">
              <w:rPr>
                <w:rFonts w:ascii="ＭＳ 明朝" w:eastAsia="ＭＳ 明朝" w:hAnsi="ＭＳ 明朝" w:cs="ＭＳ 明朝"/>
              </w:rPr>
              <w:t>❶</w:t>
            </w:r>
            <w:r w:rsidRPr="004C22DE">
              <w:rPr>
                <w:rFonts w:ascii="Century" w:eastAsia="ＭＳ 明朝" w:hAnsi="Century" w:cs="Times New Roman"/>
              </w:rPr>
              <w:t>住棟</w:t>
            </w:r>
            <w:r w:rsidRPr="004C22DE">
              <w:rPr>
                <w:rFonts w:ascii="Century" w:eastAsia="ＭＳ 明朝" w:hAnsi="Century" w:cs="Times New Roman" w:hint="eastAsia"/>
              </w:rPr>
              <w:t>又</w:t>
            </w:r>
            <w:r w:rsidRPr="004C22DE">
              <w:rPr>
                <w:rFonts w:ascii="Century" w:eastAsia="ＭＳ 明朝" w:hAnsi="Century" w:cs="Times New Roman"/>
              </w:rPr>
              <w:t>は住宅用途部分（複合建築物の場合）では、建物高さに応じて、目指すべき</w:t>
            </w:r>
            <w:r w:rsidRPr="004C22DE">
              <w:rPr>
                <w:rFonts w:ascii="Century" w:eastAsia="ＭＳ 明朝" w:hAnsi="Century" w:cs="Times New Roman"/>
              </w:rPr>
              <w:t xml:space="preserve"> ZEH-M </w:t>
            </w:r>
            <w:r w:rsidRPr="004C22DE">
              <w:rPr>
                <w:rFonts w:ascii="Century" w:eastAsia="ＭＳ 明朝" w:hAnsi="Century" w:cs="Times New Roman"/>
              </w:rPr>
              <w:t>の水準を設定している。３階建以下については、同様の高さでの戸建住宅が実態上存在すること等を踏まえ、『</w:t>
            </w:r>
            <w:r w:rsidRPr="004C22DE">
              <w:rPr>
                <w:rFonts w:ascii="Century" w:eastAsia="ＭＳ 明朝" w:hAnsi="Century" w:cs="Times New Roman"/>
              </w:rPr>
              <w:t>ZEH-M</w:t>
            </w:r>
            <w:r w:rsidRPr="004C22DE">
              <w:rPr>
                <w:rFonts w:ascii="Century" w:eastAsia="ＭＳ 明朝" w:hAnsi="Century" w:cs="Times New Roman"/>
              </w:rPr>
              <w:t>』</w:t>
            </w:r>
            <w:r w:rsidRPr="004C22DE">
              <w:rPr>
                <w:rFonts w:ascii="Century" w:eastAsia="ＭＳ 明朝" w:hAnsi="Century" w:cs="Times New Roman" w:hint="eastAsia"/>
              </w:rPr>
              <w:t>又</w:t>
            </w:r>
            <w:r w:rsidRPr="004C22DE">
              <w:rPr>
                <w:rFonts w:ascii="Century" w:eastAsia="ＭＳ 明朝" w:hAnsi="Century" w:cs="Times New Roman"/>
              </w:rPr>
              <w:t>は</w:t>
            </w:r>
            <w:r w:rsidRPr="004C22DE">
              <w:rPr>
                <w:rFonts w:ascii="Century" w:eastAsia="ＭＳ 明朝" w:hAnsi="Century" w:cs="Times New Roman"/>
              </w:rPr>
              <w:t xml:space="preserve"> Nearly ZEH-M </w:t>
            </w:r>
            <w:r w:rsidRPr="004C22DE">
              <w:rPr>
                <w:rFonts w:ascii="Century" w:eastAsia="ＭＳ 明朝" w:hAnsi="Century" w:cs="Times New Roman"/>
              </w:rPr>
              <w:t>を目指すものとしている。また、４階建以上の集合住宅の中でも、特に高さ</w:t>
            </w:r>
            <w:r w:rsidRPr="004C22DE">
              <w:rPr>
                <w:rFonts w:ascii="Century" w:eastAsia="ＭＳ 明朝" w:hAnsi="Century" w:cs="Times New Roman"/>
              </w:rPr>
              <w:t xml:space="preserve"> 20m </w:t>
            </w:r>
            <w:r w:rsidRPr="004C22DE">
              <w:rPr>
                <w:rFonts w:ascii="Century" w:eastAsia="ＭＳ 明朝" w:hAnsi="Century" w:cs="Times New Roman"/>
              </w:rPr>
              <w:t>を超える集合住宅（６階建等）には、建築基準法</w:t>
            </w:r>
            <w:r w:rsidRPr="004C22DE">
              <w:rPr>
                <w:rFonts w:ascii="Century" w:eastAsia="ＭＳ 明朝" w:hAnsi="Century" w:cs="Times New Roman" w:hint="eastAsia"/>
              </w:rPr>
              <w:t>第</w:t>
            </w:r>
            <w:r w:rsidRPr="004C22DE">
              <w:rPr>
                <w:rFonts w:ascii="Century" w:eastAsia="ＭＳ 明朝" w:hAnsi="Century" w:cs="Times New Roman"/>
              </w:rPr>
              <w:t xml:space="preserve"> 56 </w:t>
            </w:r>
            <w:r w:rsidRPr="004C22DE">
              <w:rPr>
                <w:rFonts w:ascii="Century" w:eastAsia="ＭＳ 明朝" w:hAnsi="Century" w:cs="Times New Roman"/>
              </w:rPr>
              <w:t>条（隣地斜線制限）や避雷設備設置基準等の対応が求められ、屋上面での再生可能エネルギーの導入に影響する可能性があることから、４階以上５階建以下については、</w:t>
            </w:r>
            <w:r w:rsidRPr="004C22DE">
              <w:rPr>
                <w:rFonts w:ascii="Century" w:eastAsia="ＭＳ 明朝" w:hAnsi="Century" w:cs="Times New Roman"/>
              </w:rPr>
              <w:t>ZEH-M Ready</w:t>
            </w:r>
            <w:r w:rsidRPr="004C22DE">
              <w:rPr>
                <w:rFonts w:ascii="Century" w:eastAsia="ＭＳ 明朝" w:hAnsi="Century" w:cs="Times New Roman"/>
              </w:rPr>
              <w:t>、６階建以上については</w:t>
            </w:r>
            <w:r w:rsidRPr="004C22DE">
              <w:rPr>
                <w:rFonts w:ascii="Century" w:eastAsia="ＭＳ 明朝" w:hAnsi="Century" w:cs="Times New Roman"/>
              </w:rPr>
              <w:t xml:space="preserve"> ZEH-M Oriented </w:t>
            </w:r>
            <w:r w:rsidRPr="004C22DE">
              <w:rPr>
                <w:rFonts w:ascii="Century" w:eastAsia="ＭＳ 明朝" w:hAnsi="Century" w:cs="Times New Roman"/>
              </w:rPr>
              <w:t>を目指すものとしている。</w:t>
            </w:r>
          </w:p>
          <w:p w:rsidR="004C22DE" w:rsidRPr="004C22DE" w:rsidRDefault="004C22DE" w:rsidP="004C22DE">
            <w:pPr>
              <w:snapToGrid w:val="0"/>
              <w:ind w:leftChars="28" w:left="479" w:hangingChars="200" w:hanging="420"/>
              <w:rPr>
                <w:rFonts w:ascii="ＭＳ 明朝" w:eastAsia="ＭＳ 明朝" w:hAnsi="ＭＳ 明朝" w:cs="ＭＳ 明朝"/>
              </w:rPr>
            </w:pPr>
          </w:p>
        </w:tc>
      </w:tr>
    </w:tbl>
    <w:p w:rsidR="004C22DE" w:rsidRPr="004C22DE" w:rsidRDefault="004C22DE" w:rsidP="004C22DE">
      <w:pPr>
        <w:snapToGrid w:val="0"/>
        <w:ind w:left="200" w:hangingChars="100" w:hanging="200"/>
        <w:rPr>
          <w:rFonts w:ascii="Century" w:eastAsia="ＭＳ 明朝" w:hAnsi="Century" w:cs="Times New Roman"/>
          <w:sz w:val="20"/>
          <w:szCs w:val="20"/>
        </w:rPr>
      </w:pPr>
      <w:r w:rsidRPr="004C22DE">
        <w:rPr>
          <w:rFonts w:ascii="Century" w:eastAsia="ＭＳ 明朝" w:hAnsi="Century" w:cs="Times New Roman" w:hint="eastAsia"/>
          <w:sz w:val="20"/>
          <w:szCs w:val="20"/>
        </w:rPr>
        <w:t>注）上記は、</w:t>
      </w:r>
      <w:r w:rsidRPr="004C22DE">
        <w:rPr>
          <w:rFonts w:ascii="Century" w:eastAsia="ＭＳ 明朝" w:hAnsi="Century" w:cs="Times New Roman" w:hint="eastAsia"/>
          <w:sz w:val="18"/>
          <w:szCs w:val="18"/>
        </w:rPr>
        <w:t>集合住宅</w:t>
      </w:r>
      <w:r w:rsidRPr="004C22DE">
        <w:rPr>
          <w:rFonts w:ascii="Century" w:eastAsia="ＭＳ 明朝" w:hAnsi="Century" w:cs="Times New Roman" w:hint="eastAsia"/>
          <w:sz w:val="18"/>
          <w:szCs w:val="18"/>
        </w:rPr>
        <w:t>ZEH</w:t>
      </w:r>
      <w:r w:rsidRPr="004C22DE">
        <w:rPr>
          <w:rFonts w:ascii="Century" w:eastAsia="ＭＳ 明朝" w:hAnsi="Century" w:cs="Times New Roman" w:hint="eastAsia"/>
          <w:sz w:val="18"/>
          <w:szCs w:val="18"/>
        </w:rPr>
        <w:t>とりまとめ等に規定される定量的な定義（判断基準）を基に作成</w:t>
      </w:r>
    </w:p>
    <w:p w:rsidR="00E42B05" w:rsidRPr="004C22DE" w:rsidRDefault="00E42B05"/>
    <w:sectPr w:rsidR="00E42B05" w:rsidRPr="004C22DE" w:rsidSect="007D0596">
      <w:headerReference w:type="default" r:id="rId6"/>
      <w:footerReference w:type="default" r:id="rId7"/>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1A53">
      <w:r>
        <w:separator/>
      </w:r>
    </w:p>
  </w:endnote>
  <w:endnote w:type="continuationSeparator" w:id="0">
    <w:p w:rsidR="00000000" w:rsidRDefault="001C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AC" w:rsidRDefault="00F82BE7">
    <w:pPr>
      <w:pStyle w:val="a5"/>
      <w:jc w:val="center"/>
    </w:pPr>
    <w:r>
      <w:fldChar w:fldCharType="begin"/>
    </w:r>
    <w:r>
      <w:instrText xml:space="preserve"> PAGE   \* MERGEFORMAT </w:instrText>
    </w:r>
    <w:r>
      <w:fldChar w:fldCharType="separate"/>
    </w:r>
    <w:r w:rsidRPr="0064498D">
      <w:rPr>
        <w:noProof/>
        <w:lang w:val="ja-JP"/>
      </w:rPr>
      <w:t>17</w:t>
    </w:r>
    <w:r>
      <w:fldChar w:fldCharType="end"/>
    </w:r>
  </w:p>
  <w:p w:rsidR="008110AC" w:rsidRDefault="001C1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1A53">
      <w:r>
        <w:separator/>
      </w:r>
    </w:p>
  </w:footnote>
  <w:footnote w:type="continuationSeparator" w:id="0">
    <w:p w:rsidR="00000000" w:rsidRDefault="001C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AC" w:rsidRPr="00124ACB" w:rsidRDefault="001C1A53" w:rsidP="001C5B52">
    <w:pPr>
      <w:pStyle w:val="a3"/>
      <w:jc w:val="right"/>
      <w:rPr>
        <w:rFonts w:ascii="ＭＳ ゴシック" w:eastAsia="ＭＳ ゴシック" w:hAnsi="ＭＳ ゴシック"/>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DE"/>
    <w:rsid w:val="001C1A53"/>
    <w:rsid w:val="004C22DE"/>
    <w:rsid w:val="00E42B05"/>
    <w:rsid w:val="00F8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74B7A"/>
  <w15:chartTrackingRefBased/>
  <w15:docId w15:val="{F1E4981F-86EA-4217-B360-93AD7676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22DE"/>
    <w:pPr>
      <w:tabs>
        <w:tab w:val="center" w:pos="4252"/>
        <w:tab w:val="right" w:pos="8504"/>
      </w:tabs>
      <w:snapToGrid w:val="0"/>
    </w:pPr>
  </w:style>
  <w:style w:type="character" w:customStyle="1" w:styleId="a4">
    <w:name w:val="ヘッダー (文字)"/>
    <w:basedOn w:val="a0"/>
    <w:link w:val="a3"/>
    <w:uiPriority w:val="99"/>
    <w:semiHidden/>
    <w:rsid w:val="004C22DE"/>
  </w:style>
  <w:style w:type="paragraph" w:styleId="a5">
    <w:name w:val="footer"/>
    <w:basedOn w:val="a"/>
    <w:link w:val="a6"/>
    <w:uiPriority w:val="99"/>
    <w:semiHidden/>
    <w:unhideWhenUsed/>
    <w:rsid w:val="004C22DE"/>
    <w:pPr>
      <w:tabs>
        <w:tab w:val="center" w:pos="4252"/>
        <w:tab w:val="right" w:pos="8504"/>
      </w:tabs>
      <w:snapToGrid w:val="0"/>
    </w:pPr>
  </w:style>
  <w:style w:type="character" w:customStyle="1" w:styleId="a6">
    <w:name w:val="フッター (文字)"/>
    <w:basedOn w:val="a0"/>
    <w:link w:val="a5"/>
    <w:uiPriority w:val="99"/>
    <w:semiHidden/>
    <w:rsid w:val="004C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esp290216-02</cp:lastModifiedBy>
  <cp:revision>3</cp:revision>
  <dcterms:created xsi:type="dcterms:W3CDTF">2019-07-17T00:39:00Z</dcterms:created>
  <dcterms:modified xsi:type="dcterms:W3CDTF">2019-11-08T04:11:00Z</dcterms:modified>
</cp:coreProperties>
</file>